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2C8BF" w14:textId="37E4D58A" w:rsidR="009653D8" w:rsidRPr="00CD2421" w:rsidRDefault="00CD2421" w:rsidP="00630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21">
        <w:rPr>
          <w:rFonts w:ascii="Times New Roman" w:hAnsi="Times New Roman" w:cs="Times New Roman"/>
          <w:b/>
          <w:sz w:val="24"/>
          <w:szCs w:val="24"/>
        </w:rPr>
        <w:t>Стратегические проблемы и перспективы Российской транспортной системы</w:t>
      </w:r>
    </w:p>
    <w:p w14:paraId="1C250D43" w14:textId="77777777" w:rsidR="001E3757" w:rsidRPr="00CD2421" w:rsidRDefault="001E3757" w:rsidP="0099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A8B92" w14:textId="04ADB8DD" w:rsidR="00BA3464" w:rsidRPr="00CD2421" w:rsidRDefault="001E3757" w:rsidP="00167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21">
        <w:rPr>
          <w:rFonts w:ascii="Times New Roman" w:hAnsi="Times New Roman" w:cs="Times New Roman"/>
          <w:sz w:val="24"/>
          <w:szCs w:val="24"/>
        </w:rPr>
        <w:t>Транспортная система России очень многообразная и разносторонняя, в нее вход</w:t>
      </w:r>
      <w:r w:rsidR="000D4DE8" w:rsidRPr="00CD2421">
        <w:rPr>
          <w:rFonts w:ascii="Times New Roman" w:hAnsi="Times New Roman" w:cs="Times New Roman"/>
          <w:sz w:val="24"/>
          <w:szCs w:val="24"/>
        </w:rPr>
        <w:t>ят железнодорожные пути сообщения, автомобильные пути сообщения, водные и морские пути сообщения, воздушные пути сообщения и трубопроводные пути сообщения. Транспортная система России такая великая и разнообразная, за счет размера страны и ее географического расположения.</w:t>
      </w:r>
      <w:r w:rsidR="00BA3464" w:rsidRPr="00CD2421">
        <w:rPr>
          <w:rFonts w:ascii="Times New Roman" w:hAnsi="Times New Roman" w:cs="Times New Roman"/>
          <w:sz w:val="24"/>
          <w:szCs w:val="24"/>
        </w:rPr>
        <w:t xml:space="preserve"> Без развития транспортной системы не было бы развития экономики страны. </w:t>
      </w:r>
      <w:r w:rsidR="00101124" w:rsidRPr="00CD2421">
        <w:rPr>
          <w:rFonts w:ascii="Times New Roman" w:hAnsi="Times New Roman" w:cs="Times New Roman"/>
          <w:sz w:val="24"/>
          <w:szCs w:val="24"/>
          <w:shd w:val="clear" w:color="auto" w:fill="FEFEFE"/>
        </w:rPr>
        <w:t>Миссия государства в сфере обеспечения функционирования и развития транспортной системы заключается в создании условий для повышения качества жизни и здоровья граждан, экономического роста и повышения конкурентоспособности национальной экономики, укрепления безопасности и обороноспособности страны, реализации ее транспортного потенциала через опережающее развитие транспортной инфраструктуры и расширение доступа к безопасным и качественным транспортным услугам с минимальным воздействием на окружающую среду и климат, использование географических особенностей Российской Федерации в качестве ее конкурентного преимущества</w:t>
      </w:r>
      <w:r w:rsidR="00CD2421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14:paraId="7C493DC5" w14:textId="77777777" w:rsidR="00BA3464" w:rsidRPr="00CD2421" w:rsidRDefault="00BA3464" w:rsidP="004A01D5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21">
        <w:rPr>
          <w:rFonts w:ascii="Times New Roman" w:hAnsi="Times New Roman" w:cs="Times New Roman"/>
          <w:sz w:val="24"/>
          <w:szCs w:val="24"/>
        </w:rPr>
        <w:t>Основными проблемами транспортной системы на данный момент считаются:</w:t>
      </w:r>
    </w:p>
    <w:p w14:paraId="20D3B7B0" w14:textId="77777777" w:rsidR="00F43D6B" w:rsidRPr="00CD2421" w:rsidRDefault="00F43D6B" w:rsidP="004A0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421">
        <w:rPr>
          <w:rFonts w:ascii="Times New Roman" w:hAnsi="Times New Roman" w:cs="Times New Roman"/>
          <w:sz w:val="24"/>
          <w:szCs w:val="24"/>
        </w:rPr>
        <w:t>-н</w:t>
      </w:r>
      <w:r w:rsidR="002E0EB1" w:rsidRPr="00CD2421">
        <w:rPr>
          <w:rFonts w:ascii="Times New Roman" w:hAnsi="Times New Roman" w:cs="Times New Roman"/>
          <w:sz w:val="24"/>
          <w:szCs w:val="24"/>
        </w:rPr>
        <w:t xml:space="preserve">едостаточная развитость транспорта, по современным </w:t>
      </w:r>
    </w:p>
    <w:p w14:paraId="753A9DFF" w14:textId="77777777" w:rsidR="00BA3464" w:rsidRPr="00CD2421" w:rsidRDefault="00F43D6B" w:rsidP="004A0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421">
        <w:rPr>
          <w:rFonts w:ascii="Times New Roman" w:hAnsi="Times New Roman" w:cs="Times New Roman"/>
          <w:sz w:val="24"/>
          <w:szCs w:val="24"/>
        </w:rPr>
        <w:t>р</w:t>
      </w:r>
      <w:r w:rsidR="002E0EB1" w:rsidRPr="00CD2421">
        <w:rPr>
          <w:rFonts w:ascii="Times New Roman" w:hAnsi="Times New Roman" w:cs="Times New Roman"/>
          <w:sz w:val="24"/>
          <w:szCs w:val="24"/>
        </w:rPr>
        <w:t>еалиям</w:t>
      </w:r>
      <w:r w:rsidRPr="00CD2421">
        <w:rPr>
          <w:rFonts w:ascii="Times New Roman" w:hAnsi="Times New Roman" w:cs="Times New Roman"/>
          <w:sz w:val="24"/>
          <w:szCs w:val="24"/>
        </w:rPr>
        <w:t>.</w:t>
      </w:r>
    </w:p>
    <w:p w14:paraId="64CC2F47" w14:textId="77777777" w:rsidR="002E0EB1" w:rsidRPr="00CD2421" w:rsidRDefault="00F43D6B" w:rsidP="004A01D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2421">
        <w:rPr>
          <w:rFonts w:ascii="Times New Roman" w:hAnsi="Times New Roman" w:cs="Times New Roman"/>
          <w:sz w:val="24"/>
          <w:szCs w:val="24"/>
        </w:rPr>
        <w:t>-м</w:t>
      </w:r>
      <w:r w:rsidR="002E0EB1" w:rsidRPr="00CD2421">
        <w:rPr>
          <w:rFonts w:ascii="Times New Roman" w:hAnsi="Times New Roman" w:cs="Times New Roman"/>
          <w:sz w:val="24"/>
          <w:szCs w:val="24"/>
        </w:rPr>
        <w:t>алое распространение новых технологий</w:t>
      </w:r>
      <w:r w:rsidR="00C15273" w:rsidRPr="00CD2421">
        <w:rPr>
          <w:rFonts w:ascii="Times New Roman" w:hAnsi="Times New Roman" w:cs="Times New Roman"/>
          <w:sz w:val="24"/>
          <w:szCs w:val="24"/>
        </w:rPr>
        <w:t>;</w:t>
      </w:r>
    </w:p>
    <w:p w14:paraId="083EA983" w14:textId="77777777" w:rsidR="00F43D6B" w:rsidRPr="00CD2421" w:rsidRDefault="00F43D6B" w:rsidP="004A01D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421"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="002E0EB1" w:rsidRPr="00CD2421">
        <w:rPr>
          <w:rFonts w:ascii="Times New Roman" w:hAnsi="Times New Roman" w:cs="Times New Roman"/>
          <w:color w:val="000000"/>
          <w:sz w:val="24"/>
          <w:szCs w:val="24"/>
        </w:rPr>
        <w:t xml:space="preserve">тсутствие устойчивых транспортных связей в труднодоступных </w:t>
      </w:r>
    </w:p>
    <w:p w14:paraId="66F9BD96" w14:textId="77777777" w:rsidR="002E0EB1" w:rsidRPr="00CD2421" w:rsidRDefault="002E0EB1" w:rsidP="004A0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421">
        <w:rPr>
          <w:rFonts w:ascii="Times New Roman" w:hAnsi="Times New Roman" w:cs="Times New Roman"/>
          <w:color w:val="000000"/>
          <w:sz w:val="24"/>
          <w:szCs w:val="24"/>
        </w:rPr>
        <w:t>регионах страны</w:t>
      </w:r>
      <w:r w:rsidR="00C15273" w:rsidRPr="00CD24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EB09C6" w14:textId="77777777" w:rsidR="002E0EB1" w:rsidRPr="00CD2421" w:rsidRDefault="00F43D6B" w:rsidP="004A01D5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="002E0EB1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лабое р</w:t>
      </w:r>
      <w:r w:rsidR="00C15273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логистической структуры;</w:t>
      </w:r>
    </w:p>
    <w:p w14:paraId="74E2A214" w14:textId="77777777" w:rsidR="00F43D6B" w:rsidRPr="00CD2421" w:rsidRDefault="00F43D6B" w:rsidP="004A01D5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2E0EB1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егативное воздействие на окружающую среду </w:t>
      </w:r>
      <w:r w:rsidR="00C15273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физическом и </w:t>
      </w:r>
    </w:p>
    <w:p w14:paraId="3570DF77" w14:textId="77777777" w:rsidR="002E0EB1" w:rsidRPr="00CD2421" w:rsidRDefault="00C15273" w:rsidP="004A0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химическом плане;</w:t>
      </w:r>
    </w:p>
    <w:p w14:paraId="463997FF" w14:textId="77777777" w:rsidR="002E0EB1" w:rsidRPr="00CD2421" w:rsidRDefault="00F43D6B" w:rsidP="004A01D5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21">
        <w:rPr>
          <w:rFonts w:ascii="Times New Roman" w:hAnsi="Times New Roman" w:cs="Times New Roman"/>
          <w:color w:val="000000"/>
          <w:sz w:val="24"/>
          <w:szCs w:val="24"/>
        </w:rPr>
        <w:t>-и</w:t>
      </w:r>
      <w:r w:rsidR="002E0EB1" w:rsidRPr="00CD2421">
        <w:rPr>
          <w:rFonts w:ascii="Times New Roman" w:hAnsi="Times New Roman" w:cs="Times New Roman"/>
          <w:color w:val="000000"/>
          <w:sz w:val="24"/>
          <w:szCs w:val="24"/>
        </w:rPr>
        <w:t>знос основных производственных фондов</w:t>
      </w:r>
      <w:r w:rsidR="00C15273" w:rsidRPr="00CD24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88DB38" w14:textId="77777777" w:rsidR="00F43D6B" w:rsidRPr="00CD2421" w:rsidRDefault="00F43D6B" w:rsidP="004A01D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421">
        <w:rPr>
          <w:rFonts w:ascii="Times New Roman" w:hAnsi="Times New Roman" w:cs="Times New Roman"/>
          <w:color w:val="000000"/>
          <w:sz w:val="24"/>
          <w:szCs w:val="24"/>
        </w:rPr>
        <w:t>-р</w:t>
      </w:r>
      <w:r w:rsidR="002E0EB1" w:rsidRPr="00CD2421">
        <w:rPr>
          <w:rFonts w:ascii="Times New Roman" w:hAnsi="Times New Roman" w:cs="Times New Roman"/>
          <w:color w:val="000000"/>
          <w:sz w:val="24"/>
          <w:szCs w:val="24"/>
        </w:rPr>
        <w:t>азный уровень</w:t>
      </w:r>
      <w:r w:rsidR="00C15273" w:rsidRPr="00CD2421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транспортно</w:t>
      </w:r>
      <w:r w:rsidRPr="00CD2421">
        <w:rPr>
          <w:rFonts w:ascii="Times New Roman" w:hAnsi="Times New Roman" w:cs="Times New Roman"/>
          <w:color w:val="000000"/>
          <w:sz w:val="24"/>
          <w:szCs w:val="24"/>
        </w:rPr>
        <w:t xml:space="preserve">й системы по территориям </w:t>
      </w:r>
    </w:p>
    <w:p w14:paraId="5F4EB50E" w14:textId="77777777" w:rsidR="002E0EB1" w:rsidRPr="00CD2421" w:rsidRDefault="00F43D6B" w:rsidP="004A0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21">
        <w:rPr>
          <w:rFonts w:ascii="Times New Roman" w:hAnsi="Times New Roman" w:cs="Times New Roman"/>
          <w:color w:val="000000"/>
          <w:sz w:val="24"/>
          <w:szCs w:val="24"/>
        </w:rPr>
        <w:t>России.</w:t>
      </w:r>
    </w:p>
    <w:p w14:paraId="6984BF63" w14:textId="1348F3DA" w:rsidR="00C15273" w:rsidRPr="00CD2421" w:rsidRDefault="00C15273" w:rsidP="004A01D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проблема обуславливается тем, что транспорт в современной </w:t>
      </w:r>
      <w:r w:rsidR="006D4D2E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просто</w:t>
      </w: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необходим, т.к. города растут по размерам и развиваются, и получается так, что становится тяжело добираться до какой-то части города, из-за постоянного ожидания</w:t>
      </w:r>
      <w:r w:rsidR="00834436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транспорта</w:t>
      </w: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если брать </w:t>
      </w:r>
      <w:r w:rsidR="00834436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 </w:t>
      </w:r>
      <w:proofErr w:type="spellStart"/>
      <w:r w:rsidRPr="00CD2421">
        <w:rPr>
          <w:rFonts w:ascii="Times New Roman" w:hAnsi="Times New Roman" w:cs="Times New Roman"/>
          <w:sz w:val="24"/>
          <w:szCs w:val="24"/>
        </w:rPr>
        <w:t>межгородские</w:t>
      </w:r>
      <w:proofErr w:type="spellEnd"/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поездки, то тут</w:t>
      </w:r>
      <w:r w:rsidR="00834436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ярко выражается нехватка мощности транспорта, т.к. разрешенная скорость на дорогах одинаковая, и какой-то транспорт просто е может ехать с нужной скоростью, из-за чего создаютс</w:t>
      </w:r>
      <w:r w:rsidR="00115CAD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пробки или аварийные ситуации</w:t>
      </w:r>
      <w:r w:rsidR="00CD2421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14:paraId="24AF28FC" w14:textId="0A561C25" w:rsidR="00834436" w:rsidRPr="00CD2421" w:rsidRDefault="00834436" w:rsidP="001675F6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Малое распространение новых технологий связанно с </w:t>
      </w:r>
      <w:r w:rsidR="00CD2421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</w:t>
      </w: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каждая новая разработка требует более дорогостоящие материалы и более дорогое оборудование для создания, из этого складывается высокая цена, из-за чего не получается везде примерно в один и тот же момент вводить нововведения. А также эта проблема возникает из-за большой территории страны.</w:t>
      </w:r>
    </w:p>
    <w:p w14:paraId="6EC4143A" w14:textId="77777777" w:rsidR="00834436" w:rsidRPr="00CD2421" w:rsidRDefault="00834436" w:rsidP="001675F6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проблема возникает из-за того</w:t>
      </w:r>
      <w:r w:rsidR="00DB4E2D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DB4E2D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труднодоступных регионах страны, в зачастую тяжело организовать частые транспортировки, из-за географических особенностей. </w:t>
      </w:r>
    </w:p>
    <w:p w14:paraId="7348D640" w14:textId="77777777" w:rsidR="00DB4E2D" w:rsidRPr="00CD2421" w:rsidRDefault="00DB4E2D" w:rsidP="001675F6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Слабое развитие логистической системы связанно с недостаточной обеспеченностью работы центров разных транспортных предприятий, а также из-за следований по инструкции и действия по стратегии до меня так было, так оно и будет после меня, я просто должен следить за соблюдением воспроизводства поездок.</w:t>
      </w:r>
    </w:p>
    <w:p w14:paraId="4C5045B8" w14:textId="77777777" w:rsidR="00DB4E2D" w:rsidRPr="00CD2421" w:rsidRDefault="00DB4E2D" w:rsidP="001675F6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Негативное воздействие на окружающую среду, проявляется из-за недос</w:t>
      </w:r>
      <w:r w:rsidR="00300F2E"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таточной развитости транспорта, и более дешевого использования транспорта, отрицательно воздействующего на окружающую среду.</w:t>
      </w:r>
    </w:p>
    <w:p w14:paraId="3E8F700C" w14:textId="77777777" w:rsidR="00300F2E" w:rsidRPr="00CD2421" w:rsidRDefault="00300F2E" w:rsidP="001675F6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проблема возникает, из-за дороговизны восстановления или замены производственных фондов.</w:t>
      </w:r>
    </w:p>
    <w:p w14:paraId="1FCA4BC9" w14:textId="77777777" w:rsidR="00BA3464" w:rsidRPr="00CD2421" w:rsidRDefault="00BA3464" w:rsidP="00167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21">
        <w:rPr>
          <w:rFonts w:ascii="Times New Roman" w:hAnsi="Times New Roman" w:cs="Times New Roman"/>
          <w:sz w:val="24"/>
          <w:szCs w:val="24"/>
        </w:rPr>
        <w:t xml:space="preserve">Уровень развития транспортной системы по регионам, разный, это связано с тем, что в каждом регионе страны свой климат и условия </w:t>
      </w:r>
      <w:r w:rsidR="00C15273" w:rsidRPr="00CD2421">
        <w:rPr>
          <w:rFonts w:ascii="Times New Roman" w:hAnsi="Times New Roman" w:cs="Times New Roman"/>
          <w:sz w:val="24"/>
          <w:szCs w:val="24"/>
        </w:rPr>
        <w:t>эксплуатации</w:t>
      </w:r>
      <w:r w:rsidR="00300F2E" w:rsidRPr="00CD2421">
        <w:rPr>
          <w:rFonts w:ascii="Times New Roman" w:hAnsi="Times New Roman" w:cs="Times New Roman"/>
          <w:sz w:val="24"/>
          <w:szCs w:val="24"/>
        </w:rPr>
        <w:t>, которые могут не подойти для определенного транспорта</w:t>
      </w:r>
      <w:r w:rsidRPr="00CD2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A262D" w14:textId="77777777" w:rsidR="00300F2E" w:rsidRPr="00CD2421" w:rsidRDefault="00300F2E" w:rsidP="00167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21">
        <w:rPr>
          <w:rFonts w:ascii="Times New Roman" w:hAnsi="Times New Roman" w:cs="Times New Roman"/>
          <w:sz w:val="24"/>
          <w:szCs w:val="24"/>
        </w:rPr>
        <w:lastRenderedPageBreak/>
        <w:t>Значительным вкладом в достижение поставленных целей могло бы стать установление единого координационного центра и улучшение взаимодействия между государственными органами и частным сектором.</w:t>
      </w:r>
    </w:p>
    <w:p w14:paraId="1C27631E" w14:textId="77777777" w:rsidR="00300F2E" w:rsidRPr="00CD2421" w:rsidRDefault="00300F2E" w:rsidP="004A01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21">
        <w:rPr>
          <w:rFonts w:ascii="Times New Roman" w:hAnsi="Times New Roman" w:cs="Times New Roman"/>
          <w:sz w:val="24"/>
          <w:szCs w:val="24"/>
        </w:rPr>
        <w:t>Первые достижения уже видны: было построено, реконструировано и отремонтировано десятки тысяч километров дорог, грузооборот железнодорожного транспорта увеличился на 40</w:t>
      </w:r>
      <w:r w:rsidR="00101124" w:rsidRPr="00CD2421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CD2421">
        <w:rPr>
          <w:rFonts w:ascii="Times New Roman" w:hAnsi="Times New Roman" w:cs="Times New Roman"/>
          <w:sz w:val="24"/>
          <w:szCs w:val="24"/>
        </w:rPr>
        <w:t>, взлётно-посадочные полосы восстановлены на 25 аэродромах, построены 10 терминалов, объём перевозок морским транспортом увеличился на 50</w:t>
      </w:r>
      <w:r w:rsidR="00101124" w:rsidRPr="00CD2421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CD2421">
        <w:rPr>
          <w:rFonts w:ascii="Times New Roman" w:hAnsi="Times New Roman" w:cs="Times New Roman"/>
          <w:sz w:val="24"/>
          <w:szCs w:val="24"/>
        </w:rPr>
        <w:t>. Следует продолжать успешные начинания, которые, без сомнения, позволят вывести Россию на новый уровень экономического развития.</w:t>
      </w:r>
    </w:p>
    <w:p w14:paraId="2E12366A" w14:textId="0A572398" w:rsidR="001675F6" w:rsidRPr="00CD2421" w:rsidRDefault="00300F2E" w:rsidP="00167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21">
        <w:rPr>
          <w:rFonts w:ascii="Times New Roman" w:hAnsi="Times New Roman" w:cs="Times New Roman"/>
          <w:sz w:val="24"/>
          <w:szCs w:val="24"/>
        </w:rPr>
        <w:t>Перспективы у транспортной системы России очень больш</w:t>
      </w:r>
      <w:r w:rsidR="001675F6" w:rsidRPr="00CD2421">
        <w:rPr>
          <w:rFonts w:ascii="Times New Roman" w:hAnsi="Times New Roman" w:cs="Times New Roman"/>
          <w:sz w:val="24"/>
          <w:szCs w:val="24"/>
        </w:rPr>
        <w:t>и</w:t>
      </w:r>
      <w:r w:rsidRPr="00CD2421">
        <w:rPr>
          <w:rFonts w:ascii="Times New Roman" w:hAnsi="Times New Roman" w:cs="Times New Roman"/>
          <w:sz w:val="24"/>
          <w:szCs w:val="24"/>
        </w:rPr>
        <w:t xml:space="preserve">е, потому что Россия </w:t>
      </w:r>
      <w:r w:rsidR="00CD2421" w:rsidRPr="00CD2421">
        <w:rPr>
          <w:rFonts w:ascii="Times New Roman" w:hAnsi="Times New Roman" w:cs="Times New Roman"/>
          <w:sz w:val="24"/>
          <w:szCs w:val="24"/>
        </w:rPr>
        <w:t>— это</w:t>
      </w:r>
      <w:r w:rsidRPr="00CD2421">
        <w:rPr>
          <w:rFonts w:ascii="Times New Roman" w:hAnsi="Times New Roman" w:cs="Times New Roman"/>
          <w:sz w:val="24"/>
          <w:szCs w:val="24"/>
        </w:rPr>
        <w:t xml:space="preserve"> страна</w:t>
      </w:r>
      <w:r w:rsidR="001675F6" w:rsidRPr="00CD2421">
        <w:rPr>
          <w:rFonts w:ascii="Times New Roman" w:hAnsi="Times New Roman" w:cs="Times New Roman"/>
          <w:sz w:val="24"/>
          <w:szCs w:val="24"/>
        </w:rPr>
        <w:t>,</w:t>
      </w:r>
      <w:r w:rsidRPr="00CD2421">
        <w:rPr>
          <w:rFonts w:ascii="Times New Roman" w:hAnsi="Times New Roman" w:cs="Times New Roman"/>
          <w:sz w:val="24"/>
          <w:szCs w:val="24"/>
        </w:rPr>
        <w:t xml:space="preserve"> которая соединяет 2 части света, Европу и Азию</w:t>
      </w:r>
      <w:r w:rsidR="001675F6" w:rsidRPr="00CD2421">
        <w:rPr>
          <w:rFonts w:ascii="Times New Roman" w:hAnsi="Times New Roman" w:cs="Times New Roman"/>
          <w:sz w:val="24"/>
          <w:szCs w:val="24"/>
        </w:rPr>
        <w:t>, и Россия один из единственных путей транспортировки товаров. На данный момент идет сильный технологический прогресс, за счет чего также и развивается транспортная система России. В этой стране очень великое культурное достояние, очень много мест, которые не просто стоит посетить, их просто нужно посетить. Да и к тому же, если не будет развития транспорта, то экономика страны очень сильно упадет, и начнется кризис.</w:t>
      </w:r>
    </w:p>
    <w:p w14:paraId="0BBE430C" w14:textId="1799BB26" w:rsidR="001675F6" w:rsidRDefault="001675F6" w:rsidP="001675F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FAD5181" w14:textId="358D55B4" w:rsidR="00CD2421" w:rsidRPr="007F14E1" w:rsidRDefault="00CD2421" w:rsidP="00CD2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4E1">
        <w:rPr>
          <w:rFonts w:ascii="Times New Roman" w:hAnsi="Times New Roman" w:cs="Times New Roman"/>
          <w:b/>
          <w:bCs/>
          <w:sz w:val="24"/>
          <w:szCs w:val="24"/>
        </w:rPr>
        <w:t>Иванова Виктория Юрьевна, преподаватель</w:t>
      </w:r>
    </w:p>
    <w:p w14:paraId="4DCB2754" w14:textId="7ADD2ED3" w:rsidR="00CD2421" w:rsidRPr="007F14E1" w:rsidRDefault="00CD2421" w:rsidP="007F1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4E1">
        <w:rPr>
          <w:rFonts w:ascii="Times New Roman" w:hAnsi="Times New Roman" w:cs="Times New Roman"/>
          <w:b/>
          <w:bCs/>
          <w:sz w:val="24"/>
          <w:szCs w:val="24"/>
        </w:rPr>
        <w:t xml:space="preserve">Кремлев </w:t>
      </w:r>
      <w:r w:rsidR="007F14E1" w:rsidRPr="007F14E1">
        <w:rPr>
          <w:rFonts w:ascii="Times New Roman" w:hAnsi="Times New Roman" w:cs="Times New Roman"/>
          <w:b/>
          <w:bCs/>
          <w:sz w:val="24"/>
          <w:szCs w:val="24"/>
        </w:rPr>
        <w:t>Владимир Иванович, обучающийся</w:t>
      </w:r>
    </w:p>
    <w:p w14:paraId="3F88A0AA" w14:textId="77777777" w:rsidR="007F14E1" w:rsidRPr="007F14E1" w:rsidRDefault="007F14E1" w:rsidP="007F1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14E1">
        <w:rPr>
          <w:rFonts w:ascii="Times New Roman" w:hAnsi="Times New Roman" w:cs="Times New Roman"/>
          <w:b/>
          <w:bCs/>
          <w:sz w:val="24"/>
          <w:szCs w:val="24"/>
        </w:rPr>
        <w:t>Тайгинский</w:t>
      </w:r>
      <w:proofErr w:type="spellEnd"/>
      <w:r w:rsidRPr="007F14E1">
        <w:rPr>
          <w:rFonts w:ascii="Times New Roman" w:hAnsi="Times New Roman" w:cs="Times New Roman"/>
          <w:b/>
          <w:bCs/>
          <w:sz w:val="24"/>
          <w:szCs w:val="24"/>
        </w:rPr>
        <w:t xml:space="preserve"> институт железнодорожного транспорта - филиал федерального государственного бюджетного образовательного учреждения высшего образования «Омский государственный университет путей сообщения»</w:t>
      </w:r>
    </w:p>
    <w:p w14:paraId="125A5F93" w14:textId="77777777" w:rsidR="007F14E1" w:rsidRPr="00CD2421" w:rsidRDefault="007F14E1" w:rsidP="007F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14E1" w:rsidRPr="00CD2421" w:rsidSect="00CD2421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84AC1" w14:textId="77777777" w:rsidR="0014486C" w:rsidRDefault="0014486C" w:rsidP="002C3502">
      <w:pPr>
        <w:spacing w:after="0" w:line="240" w:lineRule="auto"/>
      </w:pPr>
      <w:r>
        <w:separator/>
      </w:r>
    </w:p>
  </w:endnote>
  <w:endnote w:type="continuationSeparator" w:id="0">
    <w:p w14:paraId="5A555500" w14:textId="77777777" w:rsidR="0014486C" w:rsidRDefault="0014486C" w:rsidP="002C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-828673288"/>
      <w:docPartObj>
        <w:docPartGallery w:val="Page Numbers (Bottom of Page)"/>
        <w:docPartUnique/>
      </w:docPartObj>
    </w:sdtPr>
    <w:sdtEndPr/>
    <w:sdtContent>
      <w:p w14:paraId="59CEAA82" w14:textId="77777777" w:rsidR="00DB4E2D" w:rsidRPr="00C23CAB" w:rsidRDefault="00DB4E2D" w:rsidP="00C23CA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C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5CA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832A8" w14:textId="77777777" w:rsidR="0014486C" w:rsidRDefault="0014486C" w:rsidP="002C3502">
      <w:pPr>
        <w:spacing w:after="0" w:line="240" w:lineRule="auto"/>
      </w:pPr>
      <w:r>
        <w:separator/>
      </w:r>
    </w:p>
  </w:footnote>
  <w:footnote w:type="continuationSeparator" w:id="0">
    <w:p w14:paraId="31DDBF4F" w14:textId="77777777" w:rsidR="0014486C" w:rsidRDefault="0014486C" w:rsidP="002C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7ADB"/>
    <w:multiLevelType w:val="multilevel"/>
    <w:tmpl w:val="EEFA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27FA1"/>
    <w:multiLevelType w:val="hybridMultilevel"/>
    <w:tmpl w:val="E6DE829C"/>
    <w:lvl w:ilvl="0" w:tplc="3CD87BF6">
      <w:start w:val="1"/>
      <w:numFmt w:val="decimal"/>
      <w:lvlText w:val="%1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FF6453A"/>
    <w:multiLevelType w:val="hybridMultilevel"/>
    <w:tmpl w:val="DDDCF2C4"/>
    <w:lvl w:ilvl="0" w:tplc="12EE7DEC">
      <w:start w:val="1"/>
      <w:numFmt w:val="decimal"/>
      <w:lvlText w:val="%1"/>
      <w:lvlJc w:val="left"/>
      <w:pPr>
        <w:ind w:left="1571" w:hanging="360"/>
      </w:pPr>
      <w:rPr>
        <w:rFonts w:ascii="Times New Roman" w:eastAsiaTheme="minorHAnsi" w:hAnsi="Times New Roman" w:cs="Times New Roman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837CFC"/>
    <w:multiLevelType w:val="multilevel"/>
    <w:tmpl w:val="25B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D0A5C"/>
    <w:multiLevelType w:val="multilevel"/>
    <w:tmpl w:val="5B5C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527ED"/>
    <w:multiLevelType w:val="hybridMultilevel"/>
    <w:tmpl w:val="CF80FEEC"/>
    <w:lvl w:ilvl="0" w:tplc="ADA2D39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1E3"/>
    <w:rsid w:val="0002301E"/>
    <w:rsid w:val="000234D3"/>
    <w:rsid w:val="00056D81"/>
    <w:rsid w:val="00066CCA"/>
    <w:rsid w:val="000913CC"/>
    <w:rsid w:val="000D4DE8"/>
    <w:rsid w:val="000F14C8"/>
    <w:rsid w:val="000F3A7B"/>
    <w:rsid w:val="00101124"/>
    <w:rsid w:val="00115CAD"/>
    <w:rsid w:val="00131364"/>
    <w:rsid w:val="0014486C"/>
    <w:rsid w:val="00160E4C"/>
    <w:rsid w:val="00165080"/>
    <w:rsid w:val="001675F6"/>
    <w:rsid w:val="00175926"/>
    <w:rsid w:val="00193D70"/>
    <w:rsid w:val="001C3832"/>
    <w:rsid w:val="001C3F19"/>
    <w:rsid w:val="001E3757"/>
    <w:rsid w:val="001E5C7A"/>
    <w:rsid w:val="001E752C"/>
    <w:rsid w:val="002A5BF4"/>
    <w:rsid w:val="002C3502"/>
    <w:rsid w:val="002D1A4E"/>
    <w:rsid w:val="002E0EB1"/>
    <w:rsid w:val="002F6814"/>
    <w:rsid w:val="00300F2E"/>
    <w:rsid w:val="00323AE2"/>
    <w:rsid w:val="00346586"/>
    <w:rsid w:val="003951FB"/>
    <w:rsid w:val="003A112B"/>
    <w:rsid w:val="003E304D"/>
    <w:rsid w:val="003E3CA7"/>
    <w:rsid w:val="003E5E58"/>
    <w:rsid w:val="00460D86"/>
    <w:rsid w:val="00495DF3"/>
    <w:rsid w:val="004A01D5"/>
    <w:rsid w:val="004B277B"/>
    <w:rsid w:val="004F0625"/>
    <w:rsid w:val="004F6D40"/>
    <w:rsid w:val="00553ACE"/>
    <w:rsid w:val="00576183"/>
    <w:rsid w:val="005C1AE0"/>
    <w:rsid w:val="005F3731"/>
    <w:rsid w:val="00604B1E"/>
    <w:rsid w:val="00622D7D"/>
    <w:rsid w:val="006301E3"/>
    <w:rsid w:val="00634C8E"/>
    <w:rsid w:val="00637F66"/>
    <w:rsid w:val="0065694B"/>
    <w:rsid w:val="00671E92"/>
    <w:rsid w:val="006763CE"/>
    <w:rsid w:val="0069630C"/>
    <w:rsid w:val="006A6822"/>
    <w:rsid w:val="006D4D2E"/>
    <w:rsid w:val="006F0D0D"/>
    <w:rsid w:val="006F3AE5"/>
    <w:rsid w:val="007754D0"/>
    <w:rsid w:val="00777C55"/>
    <w:rsid w:val="007A11E7"/>
    <w:rsid w:val="007B7E77"/>
    <w:rsid w:val="007F14E1"/>
    <w:rsid w:val="008051B4"/>
    <w:rsid w:val="00834436"/>
    <w:rsid w:val="00853696"/>
    <w:rsid w:val="00860D57"/>
    <w:rsid w:val="00882E70"/>
    <w:rsid w:val="00885019"/>
    <w:rsid w:val="008F2F98"/>
    <w:rsid w:val="008F3DE6"/>
    <w:rsid w:val="008F7358"/>
    <w:rsid w:val="00905FAF"/>
    <w:rsid w:val="009507DA"/>
    <w:rsid w:val="009653D8"/>
    <w:rsid w:val="00993947"/>
    <w:rsid w:val="009954A5"/>
    <w:rsid w:val="009E446D"/>
    <w:rsid w:val="009E692D"/>
    <w:rsid w:val="00A15271"/>
    <w:rsid w:val="00A21A84"/>
    <w:rsid w:val="00A45C87"/>
    <w:rsid w:val="00A544DC"/>
    <w:rsid w:val="00AD6A6B"/>
    <w:rsid w:val="00AE5E60"/>
    <w:rsid w:val="00AF063A"/>
    <w:rsid w:val="00B23B0F"/>
    <w:rsid w:val="00B72F4F"/>
    <w:rsid w:val="00B94B71"/>
    <w:rsid w:val="00BA3464"/>
    <w:rsid w:val="00C01A56"/>
    <w:rsid w:val="00C15273"/>
    <w:rsid w:val="00C23CAB"/>
    <w:rsid w:val="00C67B5C"/>
    <w:rsid w:val="00C86724"/>
    <w:rsid w:val="00CA3D81"/>
    <w:rsid w:val="00CC6BA8"/>
    <w:rsid w:val="00CD2421"/>
    <w:rsid w:val="00D371BC"/>
    <w:rsid w:val="00D57648"/>
    <w:rsid w:val="00D90D31"/>
    <w:rsid w:val="00D95B16"/>
    <w:rsid w:val="00DB2173"/>
    <w:rsid w:val="00DB4E2D"/>
    <w:rsid w:val="00DC64BD"/>
    <w:rsid w:val="00E07B8D"/>
    <w:rsid w:val="00E43C0E"/>
    <w:rsid w:val="00E444B2"/>
    <w:rsid w:val="00E506AD"/>
    <w:rsid w:val="00E60E0C"/>
    <w:rsid w:val="00EB5CE3"/>
    <w:rsid w:val="00F1001B"/>
    <w:rsid w:val="00F167A8"/>
    <w:rsid w:val="00F40264"/>
    <w:rsid w:val="00F43D6B"/>
    <w:rsid w:val="00F700D9"/>
    <w:rsid w:val="00FB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D1E9F"/>
  <w15:docId w15:val="{436E06A5-089B-4AF9-8F19-258B321F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57"/>
  </w:style>
  <w:style w:type="paragraph" w:styleId="1">
    <w:name w:val="heading 1"/>
    <w:basedOn w:val="a"/>
    <w:next w:val="a"/>
    <w:link w:val="10"/>
    <w:uiPriority w:val="9"/>
    <w:qFormat/>
    <w:rsid w:val="007A1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1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11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A1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A11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A11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E5E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E5E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3E5E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B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3502"/>
  </w:style>
  <w:style w:type="paragraph" w:styleId="a6">
    <w:name w:val="footer"/>
    <w:basedOn w:val="a"/>
    <w:link w:val="a7"/>
    <w:uiPriority w:val="99"/>
    <w:unhideWhenUsed/>
    <w:rsid w:val="002C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3502"/>
  </w:style>
  <w:style w:type="paragraph" w:styleId="a8">
    <w:name w:val="Balloon Text"/>
    <w:basedOn w:val="a"/>
    <w:link w:val="a9"/>
    <w:uiPriority w:val="99"/>
    <w:semiHidden/>
    <w:unhideWhenUsed/>
    <w:rsid w:val="002C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50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C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5C87"/>
    <w:rPr>
      <w:color w:val="0000FF"/>
      <w:u w:val="single"/>
    </w:rPr>
  </w:style>
  <w:style w:type="paragraph" w:styleId="ac">
    <w:name w:val="No Spacing"/>
    <w:uiPriority w:val="1"/>
    <w:qFormat/>
    <w:rsid w:val="007A11E7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7A11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A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A11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11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A11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A11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A11E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">
    <w:name w:val="Subtle Emphasis"/>
    <w:basedOn w:val="a0"/>
    <w:uiPriority w:val="19"/>
    <w:qFormat/>
    <w:rsid w:val="007A11E7"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sid w:val="007A11E7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7A11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rmal (Web)"/>
    <w:basedOn w:val="a"/>
    <w:uiPriority w:val="99"/>
    <w:semiHidden/>
    <w:unhideWhenUsed/>
    <w:rsid w:val="00EB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E304D"/>
    <w:rPr>
      <w:b/>
      <w:bCs/>
    </w:rPr>
  </w:style>
  <w:style w:type="paragraph" w:styleId="af3">
    <w:name w:val="Subtitle"/>
    <w:basedOn w:val="a"/>
    <w:next w:val="a"/>
    <w:link w:val="af4"/>
    <w:uiPriority w:val="11"/>
    <w:qFormat/>
    <w:rsid w:val="00F1001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F1001B"/>
    <w:rPr>
      <w:rFonts w:eastAsiaTheme="minorEastAsia"/>
      <w:color w:val="5A5A5A" w:themeColor="text1" w:themeTint="A5"/>
      <w:spacing w:val="15"/>
    </w:rPr>
  </w:style>
  <w:style w:type="character" w:customStyle="1" w:styleId="70">
    <w:name w:val="Заголовок 7 Знак"/>
    <w:basedOn w:val="a0"/>
    <w:link w:val="7"/>
    <w:uiPriority w:val="9"/>
    <w:rsid w:val="003E5E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3E5E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3E5E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5">
    <w:name w:val="FollowedHyperlink"/>
    <w:basedOn w:val="a0"/>
    <w:uiPriority w:val="99"/>
    <w:semiHidden/>
    <w:unhideWhenUsed/>
    <w:rsid w:val="001675F6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CD2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0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9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556F-5758-4130-B709-90A35AF6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средств вычислительной техники, компьютерных средств и телекоммуникационных средств при выполнении планировки основных ремонтных участков и отделений депо в графическом редакторе MS Visio</vt:lpstr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средств вычислительной техники, компьютерных средств и телекоммуникационных средств при выполнении планировки основных ремонтных участков и отделений депо в графическом редакторе MS Visio</dc:title>
  <dc:creator>Кремлев</dc:creator>
  <cp:keywords>557гр 21.11.2023</cp:keywords>
  <cp:lastModifiedBy>Иванова</cp:lastModifiedBy>
  <cp:revision>13</cp:revision>
  <dcterms:created xsi:type="dcterms:W3CDTF">2024-03-30T15:33:00Z</dcterms:created>
  <dcterms:modified xsi:type="dcterms:W3CDTF">2024-05-15T06:32:00Z</dcterms:modified>
</cp:coreProperties>
</file>