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ПЕРМСКОГО КРАЯ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«ПЕРМСКИЙ ПРОФЕССИОНАЛЬНО-ПЕДАГОГИЧЕСКИЙ КОЛЛЕДЖ»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бинарного урока 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по теме «Лексикография. Слово в системе словарей»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специальность: 44.02.02 «Преподавание в начальных классах»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Разработчики:</w:t>
      </w:r>
    </w:p>
    <w:p w:rsidR="000D56A4" w:rsidRPr="000D56A4" w:rsidRDefault="000D56A4" w:rsidP="000D56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1.</w:t>
      </w:r>
      <w:r w:rsidRPr="000D56A4">
        <w:rPr>
          <w:rFonts w:ascii="Times New Roman" w:eastAsia="Calibri" w:hAnsi="Times New Roman" w:cs="Times New Roman"/>
          <w:sz w:val="28"/>
          <w:szCs w:val="28"/>
        </w:rPr>
        <w:tab/>
        <w:t>Г.Б. Залазаева, преподаватель дисциплины «Русский язык»;</w:t>
      </w:r>
    </w:p>
    <w:p w:rsidR="000D56A4" w:rsidRPr="000D56A4" w:rsidRDefault="000D56A4" w:rsidP="000D56A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2.</w:t>
      </w:r>
      <w:r w:rsidRPr="000D56A4">
        <w:rPr>
          <w:rFonts w:ascii="Times New Roman" w:eastAsia="Calibri" w:hAnsi="Times New Roman" w:cs="Times New Roman"/>
          <w:sz w:val="28"/>
          <w:szCs w:val="28"/>
        </w:rPr>
        <w:tab/>
        <w:t xml:space="preserve">А.Е. </w:t>
      </w:r>
      <w:proofErr w:type="spellStart"/>
      <w:r w:rsidRPr="000D56A4">
        <w:rPr>
          <w:rFonts w:ascii="Times New Roman" w:eastAsia="Calibri" w:hAnsi="Times New Roman" w:cs="Times New Roman"/>
          <w:sz w:val="28"/>
          <w:szCs w:val="28"/>
        </w:rPr>
        <w:t>Шахтарова</w:t>
      </w:r>
      <w:proofErr w:type="spellEnd"/>
      <w:r w:rsidRPr="000D56A4">
        <w:rPr>
          <w:rFonts w:ascii="Times New Roman" w:eastAsia="Calibri" w:hAnsi="Times New Roman" w:cs="Times New Roman"/>
          <w:sz w:val="28"/>
          <w:szCs w:val="28"/>
        </w:rPr>
        <w:t>, преподаватель дисциплины «Английский язык»</w:t>
      </w: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56A4" w:rsidRPr="000D56A4" w:rsidRDefault="000D56A4" w:rsidP="000D56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ПЕРМЬ, 2023</w:t>
      </w:r>
    </w:p>
    <w:p w:rsidR="000D56A4" w:rsidRPr="000D56A4" w:rsidRDefault="000D56A4" w:rsidP="000D56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6A4" w:rsidRPr="000D56A4" w:rsidRDefault="000D56A4" w:rsidP="000D56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56A4" w:rsidRPr="000D56A4" w:rsidRDefault="000D56A4" w:rsidP="000D56A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учебного занятия.</w:t>
      </w:r>
    </w:p>
    <w:p w:rsidR="000D56A4" w:rsidRPr="000D56A4" w:rsidRDefault="000D56A4" w:rsidP="000D56A4">
      <w:pPr>
        <w:spacing w:after="0" w:line="360" w:lineRule="auto"/>
        <w:ind w:left="425"/>
        <w:rPr>
          <w:rFonts w:ascii="Times New Roman" w:eastAsia="Calibri" w:hAnsi="Times New Roman" w:cs="Times New Roman"/>
          <w:b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Разработчик:</w:t>
      </w:r>
      <w:r w:rsidRPr="000D56A4">
        <w:rPr>
          <w:rFonts w:ascii="Times New Roman" w:eastAsia="Calibri" w:hAnsi="Times New Roman" w:cs="Times New Roman"/>
          <w:b/>
          <w:sz w:val="28"/>
          <w:szCs w:val="28"/>
        </w:rPr>
        <w:t xml:space="preserve"> Залазаева Галина Борисовна, </w:t>
      </w:r>
      <w:proofErr w:type="spellStart"/>
      <w:r w:rsidRPr="000D56A4">
        <w:rPr>
          <w:rFonts w:ascii="Times New Roman" w:eastAsia="Calibri" w:hAnsi="Times New Roman" w:cs="Times New Roman"/>
          <w:b/>
          <w:sz w:val="28"/>
          <w:szCs w:val="28"/>
        </w:rPr>
        <w:t>Шахтарова</w:t>
      </w:r>
      <w:proofErr w:type="spellEnd"/>
      <w:r w:rsidRPr="000D56A4">
        <w:rPr>
          <w:rFonts w:ascii="Times New Roman" w:eastAsia="Calibri" w:hAnsi="Times New Roman" w:cs="Times New Roman"/>
          <w:b/>
          <w:sz w:val="28"/>
          <w:szCs w:val="28"/>
        </w:rPr>
        <w:t xml:space="preserve"> Александра Евгеньевна                             </w:t>
      </w:r>
    </w:p>
    <w:p w:rsidR="000D56A4" w:rsidRPr="000D56A4" w:rsidRDefault="000D56A4" w:rsidP="000D56A4">
      <w:pPr>
        <w:spacing w:after="0" w:line="360" w:lineRule="auto"/>
        <w:ind w:left="425"/>
        <w:rPr>
          <w:rFonts w:ascii="Times New Roman" w:eastAsia="Calibri" w:hAnsi="Times New Roman" w:cs="Times New Roman"/>
          <w:b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lastRenderedPageBreak/>
        <w:t>Учебная дисциплина:</w:t>
      </w:r>
      <w:r w:rsidRPr="000D56A4">
        <w:rPr>
          <w:rFonts w:ascii="Times New Roman" w:eastAsia="Calibri" w:hAnsi="Times New Roman" w:cs="Times New Roman"/>
          <w:b/>
          <w:sz w:val="28"/>
          <w:szCs w:val="28"/>
        </w:rPr>
        <w:t xml:space="preserve"> Русский язык, Английский язык</w:t>
      </w:r>
    </w:p>
    <w:p w:rsidR="000D56A4" w:rsidRPr="000D56A4" w:rsidRDefault="000D56A4" w:rsidP="000D56A4">
      <w:pPr>
        <w:spacing w:after="0" w:line="360" w:lineRule="auto"/>
        <w:ind w:left="425"/>
        <w:rPr>
          <w:rFonts w:ascii="Times New Roman" w:eastAsia="Calibri" w:hAnsi="Times New Roman" w:cs="Times New Roman"/>
          <w:b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Время:</w:t>
      </w:r>
      <w:r w:rsidRPr="000D56A4">
        <w:rPr>
          <w:rFonts w:ascii="Times New Roman" w:eastAsia="Calibri" w:hAnsi="Times New Roman" w:cs="Times New Roman"/>
          <w:b/>
          <w:sz w:val="28"/>
          <w:szCs w:val="28"/>
        </w:rPr>
        <w:t xml:space="preserve"> 1 академический час</w:t>
      </w:r>
    </w:p>
    <w:p w:rsidR="000D56A4" w:rsidRPr="000D56A4" w:rsidRDefault="000D56A4" w:rsidP="000D56A4">
      <w:pPr>
        <w:spacing w:after="0" w:line="360" w:lineRule="auto"/>
        <w:ind w:left="425"/>
        <w:rPr>
          <w:rFonts w:ascii="Times New Roman" w:eastAsia="Calibri" w:hAnsi="Times New Roman" w:cs="Times New Roman"/>
          <w:b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sz w:val="28"/>
          <w:szCs w:val="28"/>
        </w:rPr>
        <w:t>Тема: «Лексикография. Слово в системе словарей»</w:t>
      </w:r>
    </w:p>
    <w:p w:rsidR="000D56A4" w:rsidRPr="000D56A4" w:rsidRDefault="000D56A4" w:rsidP="000D56A4">
      <w:pPr>
        <w:spacing w:after="0" w:line="360" w:lineRule="auto"/>
        <w:ind w:left="425"/>
        <w:rPr>
          <w:rFonts w:ascii="Times New Roman" w:eastAsia="Calibri" w:hAnsi="Times New Roman" w:cs="Times New Roman"/>
          <w:b/>
          <w:sz w:val="28"/>
          <w:szCs w:val="28"/>
        </w:rPr>
      </w:pPr>
      <w:r w:rsidRPr="000D56A4">
        <w:rPr>
          <w:rFonts w:ascii="Times New Roman" w:eastAsia="Calibri" w:hAnsi="Times New Roman" w:cs="Times New Roman"/>
          <w:sz w:val="28"/>
          <w:szCs w:val="28"/>
        </w:rPr>
        <w:t>Вид урока:</w:t>
      </w:r>
      <w:r w:rsidRPr="000D56A4">
        <w:rPr>
          <w:rFonts w:ascii="Times New Roman" w:eastAsia="Calibri" w:hAnsi="Times New Roman" w:cs="Times New Roman"/>
          <w:b/>
          <w:sz w:val="28"/>
          <w:szCs w:val="28"/>
        </w:rPr>
        <w:t xml:space="preserve"> Урок обобщение знаний</w:t>
      </w:r>
    </w:p>
    <w:p w:rsidR="000D56A4" w:rsidRPr="000D56A4" w:rsidRDefault="000D56A4" w:rsidP="000D56A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sz w:val="28"/>
          <w:szCs w:val="28"/>
        </w:rPr>
        <w:t>Цель деятельности педагога:</w:t>
      </w:r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 обобщение знаний по теме «Лексикография», стимулирование познавательного интереса к развитию языка как важнейшего средства общения и формирование навыка применения в повседневной жизни полученных знаний.</w:t>
      </w:r>
    </w:p>
    <w:p w:rsidR="000D56A4" w:rsidRPr="000D56A4" w:rsidRDefault="000D56A4" w:rsidP="000D56A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 развивать умение обучающихся систематизировать учебный материал, самостоятельно делать выводы и аргументировать их при решении поставленных задач, действовать с учетом позиции другого и уметь согласовывать свои действия, ставить и решать многообразные коммуникативные задачи,</w:t>
      </w:r>
      <w:r w:rsidRPr="000D56A4">
        <w:rPr>
          <w:rFonts w:ascii="Calibri" w:eastAsia="Calibri" w:hAnsi="Calibri" w:cs="Times New Roman"/>
        </w:rPr>
        <w:t xml:space="preserve"> </w:t>
      </w:r>
      <w:r w:rsidRPr="000D56A4">
        <w:rPr>
          <w:rFonts w:ascii="Times New Roman" w:eastAsia="Calibri" w:hAnsi="Times New Roman" w:cs="Times New Roman"/>
          <w:sz w:val="28"/>
          <w:szCs w:val="28"/>
        </w:rPr>
        <w:t>развивать умения определять значение новой словарной единицы из контекста;</w:t>
      </w:r>
    </w:p>
    <w:p w:rsidR="000D56A4" w:rsidRPr="000D56A4" w:rsidRDefault="000D56A4" w:rsidP="000D56A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sz w:val="28"/>
          <w:szCs w:val="28"/>
        </w:rPr>
        <w:t>Воспитательные задачи:</w:t>
      </w:r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 создать педагогические условия для формирования языковой культуры, чувства ответственности за сохранность целостности и </w:t>
      </w:r>
      <w:proofErr w:type="spellStart"/>
      <w:r w:rsidRPr="000D56A4">
        <w:rPr>
          <w:rFonts w:ascii="Times New Roman" w:eastAsia="Calibri" w:hAnsi="Times New Roman" w:cs="Times New Roman"/>
          <w:sz w:val="28"/>
          <w:szCs w:val="28"/>
        </w:rPr>
        <w:t>нормированности</w:t>
      </w:r>
      <w:proofErr w:type="spellEnd"/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 языка и речи, готовности к самостоятельной деятельности, воспитывать навыки командной работы.</w:t>
      </w:r>
    </w:p>
    <w:p w:rsidR="000D56A4" w:rsidRPr="000D56A4" w:rsidRDefault="000D56A4" w:rsidP="000D56A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sz w:val="28"/>
          <w:szCs w:val="28"/>
        </w:rPr>
        <w:t>Обучающие задачи:</w:t>
      </w:r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умения работы с полученной информацией, конструирования теоретических моделей, пользования </w:t>
      </w:r>
      <w:proofErr w:type="spellStart"/>
      <w:r w:rsidRPr="000D56A4">
        <w:rPr>
          <w:rFonts w:ascii="Times New Roman" w:eastAsia="Calibri" w:hAnsi="Times New Roman" w:cs="Times New Roman"/>
          <w:sz w:val="28"/>
          <w:szCs w:val="28"/>
        </w:rPr>
        <w:t>моноязычным</w:t>
      </w:r>
      <w:proofErr w:type="spellEnd"/>
      <w:r w:rsidRPr="000D56A4">
        <w:rPr>
          <w:rFonts w:ascii="Times New Roman" w:eastAsia="Calibri" w:hAnsi="Times New Roman" w:cs="Times New Roman"/>
          <w:sz w:val="28"/>
          <w:szCs w:val="28"/>
        </w:rPr>
        <w:t xml:space="preserve"> двуязычным словарями; применения полученных знаний в последующей профессиональной деятельности, использование приобретенных знаний и умений для решения практических задач повседневной жизни, решения комплексных проблем, объединения нескольких точек зрения, подведения итогов.</w:t>
      </w:r>
    </w:p>
    <w:p w:rsidR="000D56A4" w:rsidRPr="000D56A4" w:rsidRDefault="000D56A4" w:rsidP="000D56A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6A4">
        <w:rPr>
          <w:rFonts w:ascii="Times New Roman" w:eastAsia="Calibri" w:hAnsi="Times New Roman" w:cs="Times New Roman"/>
          <w:b/>
          <w:bCs/>
          <w:sz w:val="28"/>
          <w:szCs w:val="28"/>
        </w:rPr>
        <w:t>Прогнозируемые результаты: </w:t>
      </w:r>
      <w:r w:rsidRPr="000D56A4">
        <w:rPr>
          <w:rFonts w:ascii="Times New Roman" w:eastAsia="Calibri" w:hAnsi="Times New Roman" w:cs="Times New Roman"/>
          <w:sz w:val="28"/>
          <w:szCs w:val="28"/>
        </w:rPr>
        <w:t>студенты оперируют основными понятиями разделов «Лексика», «Лексикология», «Лексикография», «Словарная статья», «Языковые пометы»; выделяют главное и второстепенное в материале; находят и анализируют информацию; строят грамотное, аргументированное высказывание.</w:t>
      </w:r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Формируемые знания, умения, компетенции</w:t>
      </w: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 совершенствовать коммуникативные компетенции; развивать орфографические, орфоэпические и коммуникативные навыки; способствовать воспитанию профессиональной направленности личности.</w:t>
      </w:r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Методы обучения: метод краткосрочного проекта; (наглядный, проблемный, практический)</w:t>
      </w:r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Педагогическая технология: интегрированное обучение, </w:t>
      </w:r>
      <w:proofErr w:type="spellStart"/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World</w:t>
      </w:r>
      <w:proofErr w:type="spellEnd"/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cafe</w:t>
      </w:r>
      <w:proofErr w:type="spellEnd"/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Формы работы: </w:t>
      </w: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групповая, фронтальная</w:t>
      </w:r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Принципы: </w:t>
      </w:r>
    </w:p>
    <w:p w:rsidR="000D56A4" w:rsidRPr="000D56A4" w:rsidRDefault="000D56A4" w:rsidP="000D56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коммуникативности; </w:t>
      </w:r>
    </w:p>
    <w:p w:rsidR="000D56A4" w:rsidRPr="000D56A4" w:rsidRDefault="000D56A4" w:rsidP="000D56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деятельности;</w:t>
      </w:r>
    </w:p>
    <w:p w:rsidR="000D56A4" w:rsidRPr="000D56A4" w:rsidRDefault="000D56A4" w:rsidP="000D56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системности;</w:t>
      </w:r>
    </w:p>
    <w:p w:rsidR="000D56A4" w:rsidRPr="000D56A4" w:rsidRDefault="000D56A4" w:rsidP="000D56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наглядности;</w:t>
      </w:r>
    </w:p>
    <w:p w:rsidR="000D56A4" w:rsidRPr="000D56A4" w:rsidRDefault="000D56A4" w:rsidP="000D56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доступности.  </w:t>
      </w:r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Средства обучения: </w:t>
      </w:r>
      <w:r w:rsidRPr="000D56A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ПК, экран, мультимедийная презентация, раздаточный материал, тематическое оформление кабинета</w:t>
      </w:r>
    </w:p>
    <w:p w:rsidR="000D56A4" w:rsidRPr="000D56A4" w:rsidRDefault="000D56A4" w:rsidP="000D56A4">
      <w:p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6A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Технологии обучения:</w:t>
      </w:r>
      <w:r w:rsidRPr="000D5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интегрированного обучения, развития критического мышления, технология оценки образовательных достижений.</w:t>
      </w:r>
    </w:p>
    <w:p w:rsidR="000D56A4" w:rsidRPr="000D56A4" w:rsidRDefault="000D56A4" w:rsidP="000D56A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2722"/>
        <w:gridCol w:w="28"/>
        <w:gridCol w:w="2495"/>
        <w:gridCol w:w="860"/>
        <w:gridCol w:w="19"/>
        <w:gridCol w:w="4961"/>
      </w:tblGrid>
      <w:tr w:rsidR="000D56A4" w:rsidRPr="000D56A4" w:rsidTr="00BE473B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методические средства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педагога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студентов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Время (в мин.)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способы деятельности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6A4" w:rsidRPr="000D56A4" w:rsidTr="00BE473B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этап</w:t>
            </w:r>
          </w:p>
        </w:tc>
      </w:tr>
      <w:tr w:rsidR="000D56A4" w:rsidRPr="000D56A4" w:rsidTr="00BE473B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Орг. момент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</w:t>
            </w:r>
            <w:r w:rsidRPr="000D56A4">
              <w:rPr>
                <w:rFonts w:ascii="Calibri" w:eastAsia="Calibri" w:hAnsi="Calibri" w:cs="Times New Roman"/>
              </w:rPr>
              <w:t xml:space="preserve"> </w:t>
            </w: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 аудитории создается непринужденная атмосфера.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A17C62" wp14:editId="152DA853">
                  <wp:extent cx="1480727" cy="822336"/>
                  <wp:effectExtent l="0" t="0" r="5715" b="0"/>
                  <wp:docPr id="1" name="Рисунок 1" descr="C:\Users\Залазаева\Desktop\да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лазаева\Desktop\дал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22" cy="84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Кто это?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Как связана эта фотография с нами? С данным уроком?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уроку,</w:t>
            </w:r>
            <w:r w:rsidRPr="000D56A4">
              <w:rPr>
                <w:rFonts w:ascii="Calibri" w:eastAsia="Calibri" w:hAnsi="Calibri" w:cs="Times New Roman"/>
              </w:rPr>
              <w:t xml:space="preserve"> </w:t>
            </w: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учителю, друг другу, к присутствующим.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Настрой на учебную деятельность.</w:t>
            </w:r>
          </w:p>
        </w:tc>
      </w:tr>
      <w:tr w:rsidR="000D56A4" w:rsidRPr="000D56A4" w:rsidTr="00BE473B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знаний 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Интрига-история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Какой праздник отмечается 22 ноября? какую тему будем обсуждать и   как как она связана с настоящим временем?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Студенты отвечают на вопросы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устных логичных высказываний;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активности.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6A4" w:rsidRPr="000D56A4" w:rsidTr="00BE473B">
        <w:trPr>
          <w:trHeight w:val="3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целей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Выдвижение предположений, гипотез.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парный.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Статья из «Учительской газеты» Павел Рожков «Информационная грамотность как средство выживания»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штурм»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Участвуют в обсуждении. Выдвигают предположения.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целей и задач урока.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гипотезы.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мнения других;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Сознание важности принятия решения в ситуации выбора; 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цели познавательной деятельности; Планирование познавательной деятельности.</w:t>
            </w:r>
          </w:p>
        </w:tc>
      </w:tr>
      <w:tr w:rsidR="000D56A4" w:rsidRPr="000D56A4" w:rsidTr="00BE473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нового знания учащимися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Проблемный;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групповой;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Объявляет о практической части: Деление на подгруппы; выдача раздаточного материала (план достижения поставленной цели)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группам;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своего задания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собственной познавательной деятельности.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Анализ информации, представленной в различных видах, работа с текстом научного содержания.</w:t>
            </w:r>
          </w:p>
        </w:tc>
      </w:tr>
      <w:tr w:rsidR="000D56A4" w:rsidRPr="000D56A4" w:rsidTr="00BE473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плана деятельности в самостоятельной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Практический: Работа в группах; метод самоконтроля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Сопровождает деятельность групп по реализации плана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Реализуют исследование по представленному плану переходя из секции в секцию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20- 25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распределять обязанности при работе в группе;</w:t>
            </w:r>
            <w:r w:rsidRPr="000D56A4">
              <w:rPr>
                <w:rFonts w:ascii="Calibri" w:eastAsia="Calibri" w:hAnsi="Calibri" w:cs="Times New Roman"/>
              </w:rPr>
              <w:t xml:space="preserve"> </w:t>
            </w: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формирования способности сознательно организовывать и регулировать свою деятельность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Уважение мнения других;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оценивание своих возможностей при выборе вида деятельности в группе.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работы с учебной информацией (осуществление поиска необходимой информации в источнике; </w:t>
            </w: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анализ, сравнение, обобщение материала, подведение итогов)</w:t>
            </w:r>
          </w:p>
        </w:tc>
      </w:tr>
      <w:tr w:rsidR="000D56A4" w:rsidRPr="000D56A4" w:rsidTr="00BE473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в </w:t>
            </w: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Online </w:t>
            </w:r>
            <w:proofErr w:type="spellStart"/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Test</w:t>
            </w:r>
            <w:proofErr w:type="spellEnd"/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Pad</w:t>
            </w:r>
            <w:proofErr w:type="spellEnd"/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Pr="000D56A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https://onlinetestpad.com/lu5puwx5nr3dy</w:t>
              </w:r>
            </w:hyperlink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D56A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9F4136" wp14:editId="5F956BEA">
                  <wp:extent cx="1074420" cy="9829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9CBCD" wp14:editId="49EC1824">
                  <wp:extent cx="1073150" cy="9817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Наблюдает за выполнением задания по русскому языку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6FE6B" wp14:editId="673AF11C">
                  <wp:extent cx="1073150" cy="9817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рефлексивное задание по русскому языку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основополагающими понятиями; уверенное пользование терминологией;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самооценка, формирование личной ответственности за результаты своей деятельности в группе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6A4" w:rsidRPr="000D56A4" w:rsidTr="00BE473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онлайн: </w:t>
            </w:r>
            <w:r w:rsidRPr="000D56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LearningApps.org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групповой, индивидуальный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Наблюдает за выполнением задания по английскому языку </w:t>
            </w:r>
            <w:r w:rsidRPr="000D56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LearningApps.org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рефлексивное задание по английскому языку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основополагающими понятиями; уверенное пользование терминологией;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самооценка, формирование личной ответственности за результаты своей деятельности в группе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56A4" w:rsidRPr="000D56A4" w:rsidTr="00BE473B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Словесный; фронтальный.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Домашнее задание:</w:t>
            </w: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Выбрать по два профессиональных термина и проанализировать их наличие и толкование в системе словарей;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Сделать вывод, почему не во всех словарях содержится каждое слово;</w:t>
            </w:r>
          </w:p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оформить в мультимедийную презентацию или генерировать в QR кодhttp://qrcoder.ru/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A4" w:rsidRPr="000D56A4" w:rsidRDefault="000D56A4" w:rsidP="000D5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6A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деятельности при выполнении практического задания: способствовать воспитанию экологического сознания;</w:t>
            </w:r>
          </w:p>
          <w:p w:rsidR="000D56A4" w:rsidRPr="000D56A4" w:rsidRDefault="000D56A4" w:rsidP="000D5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56A4" w:rsidRPr="000D56A4" w:rsidRDefault="000D56A4" w:rsidP="000D56A4">
      <w:pPr>
        <w:spacing w:after="0" w:line="360" w:lineRule="auto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</w:p>
    <w:p w:rsidR="000D56A4" w:rsidRPr="000D56A4" w:rsidRDefault="000D56A4" w:rsidP="000D56A4">
      <w:pPr>
        <w:rPr>
          <w:rFonts w:ascii="Times New Roman" w:eastAsia="Calibri" w:hAnsi="Times New Roman" w:cs="Times New Roman"/>
          <w:sz w:val="28"/>
          <w:szCs w:val="28"/>
        </w:rPr>
      </w:pPr>
    </w:p>
    <w:p w:rsidR="000D56A4" w:rsidRDefault="000D56A4" w:rsidP="000D56A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D56A4" w:rsidRPr="000D56A4" w:rsidRDefault="000D56A4" w:rsidP="000D56A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D56A4">
        <w:rPr>
          <w:rFonts w:ascii="Times New Roman" w:hAnsi="Times New Roman"/>
          <w:sz w:val="24"/>
        </w:rPr>
        <w:t>Рабочий лист к уроку</w:t>
      </w:r>
    </w:p>
    <w:p w:rsidR="000D56A4" w:rsidRPr="000D56A4" w:rsidRDefault="000D56A4" w:rsidP="000D56A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D56A4">
        <w:rPr>
          <w:rFonts w:ascii="Times New Roman" w:hAnsi="Times New Roman"/>
          <w:sz w:val="24"/>
        </w:rPr>
        <w:t>«Лексикография. Слово в системе словарей»</w:t>
      </w:r>
    </w:p>
    <w:p w:rsidR="000D56A4" w:rsidRPr="000D56A4" w:rsidRDefault="000D56A4" w:rsidP="000D56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56A4">
        <w:rPr>
          <w:rFonts w:ascii="Times New Roman" w:hAnsi="Times New Roman"/>
          <w:sz w:val="24"/>
        </w:rPr>
        <w:t>Найти в словарях связанные со специальностью слова, которые встретили в статье (возможно, вы их неточно понимаете)</w:t>
      </w:r>
    </w:p>
    <w:p w:rsidR="000D56A4" w:rsidRPr="000D56A4" w:rsidRDefault="000D56A4" w:rsidP="000D56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56A4">
        <w:rPr>
          <w:rFonts w:ascii="Times New Roman" w:hAnsi="Times New Roman"/>
          <w:sz w:val="24"/>
        </w:rPr>
        <w:t>Сделать пояснения о каждом виде словаря (вид словаря, какие сведения в нем можно узнать, удобство/неудобство, почему не смогли найти в нем какое-нибудь слово и т.д.)</w:t>
      </w:r>
    </w:p>
    <w:p w:rsidR="000D56A4" w:rsidRPr="000D56A4" w:rsidRDefault="000D56A4" w:rsidP="000D56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0D56A4">
        <w:rPr>
          <w:rFonts w:ascii="Times New Roman" w:hAnsi="Times New Roman"/>
          <w:sz w:val="24"/>
        </w:rPr>
        <w:t xml:space="preserve">Выполнить задание по </w:t>
      </w:r>
      <w:r w:rsidRPr="000D56A4">
        <w:rPr>
          <w:rFonts w:ascii="Times New Roman" w:hAnsi="Times New Roman"/>
          <w:sz w:val="24"/>
          <w:lang w:val="en-US"/>
        </w:rPr>
        <w:t>QR</w:t>
      </w:r>
      <w:r w:rsidRPr="000D56A4">
        <w:rPr>
          <w:rFonts w:ascii="Times New Roman" w:hAnsi="Times New Roman"/>
          <w:sz w:val="24"/>
        </w:rPr>
        <w:t xml:space="preserve"> коду</w:t>
      </w:r>
    </w:p>
    <w:tbl>
      <w:tblPr>
        <w:tblStyle w:val="a3"/>
        <w:tblW w:w="15228" w:type="dxa"/>
        <w:tblInd w:w="-5" w:type="dxa"/>
        <w:tblLook w:val="04A0" w:firstRow="1" w:lastRow="0" w:firstColumn="1" w:lastColumn="0" w:noHBand="0" w:noVBand="1"/>
      </w:tblPr>
      <w:tblGrid>
        <w:gridCol w:w="2437"/>
        <w:gridCol w:w="3038"/>
        <w:gridCol w:w="2218"/>
        <w:gridCol w:w="961"/>
        <w:gridCol w:w="3299"/>
        <w:gridCol w:w="3275"/>
      </w:tblGrid>
      <w:tr w:rsidR="000D56A4" w:rsidRPr="000D56A4" w:rsidTr="00BE473B">
        <w:tc>
          <w:tcPr>
            <w:tcW w:w="2437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 xml:space="preserve">Слово </w:t>
            </w:r>
          </w:p>
        </w:tc>
        <w:tc>
          <w:tcPr>
            <w:tcW w:w="3038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Толковый словарь</w:t>
            </w:r>
          </w:p>
        </w:tc>
        <w:tc>
          <w:tcPr>
            <w:tcW w:w="3179" w:type="dxa"/>
            <w:gridSpan w:val="2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Иностранных слов</w:t>
            </w:r>
          </w:p>
        </w:tc>
        <w:tc>
          <w:tcPr>
            <w:tcW w:w="3299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Русско-английский</w:t>
            </w:r>
          </w:p>
        </w:tc>
        <w:tc>
          <w:tcPr>
            <w:tcW w:w="3275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Англо-русский</w:t>
            </w:r>
          </w:p>
        </w:tc>
      </w:tr>
      <w:tr w:rsidR="000D56A4" w:rsidRPr="000D56A4" w:rsidTr="00BE473B">
        <w:trPr>
          <w:trHeight w:val="2807"/>
        </w:trPr>
        <w:tc>
          <w:tcPr>
            <w:tcW w:w="2437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1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2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3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4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5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38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  <w:gridSpan w:val="2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99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75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D56A4" w:rsidRPr="000D56A4" w:rsidTr="00BE473B">
        <w:trPr>
          <w:trHeight w:val="1501"/>
        </w:trPr>
        <w:tc>
          <w:tcPr>
            <w:tcW w:w="2437" w:type="dxa"/>
          </w:tcPr>
          <w:p w:rsidR="000D56A4" w:rsidRPr="000D56A4" w:rsidRDefault="000D56A4" w:rsidP="000D56A4">
            <w:pPr>
              <w:tabs>
                <w:tab w:val="left" w:pos="1524"/>
              </w:tabs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О словаре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38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9" w:type="dxa"/>
            <w:gridSpan w:val="2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299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75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D56A4" w:rsidRPr="000D56A4" w:rsidTr="00BE473B">
        <w:trPr>
          <w:trHeight w:val="2450"/>
        </w:trPr>
        <w:tc>
          <w:tcPr>
            <w:tcW w:w="2437" w:type="dxa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40E4DC9" wp14:editId="33CACAAC">
                  <wp:extent cx="1409700" cy="1333500"/>
                  <wp:effectExtent l="0" t="0" r="0" b="0"/>
                  <wp:docPr id="5" name="Рисунок 5" descr="http://qrcoder.ru/code/?https%3A%2F%2Fonlinetestpad.com%2Flu5puwx5nr3dy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onlinetestpad.com%2Flu5puwx5nr3dy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D56A4">
              <w:rPr>
                <w:rFonts w:ascii="Times New Roman" w:hAnsi="Times New Roman"/>
                <w:sz w:val="24"/>
              </w:rPr>
              <w:t>рус.яз</w:t>
            </w:r>
            <w:proofErr w:type="spellEnd"/>
          </w:p>
        </w:tc>
        <w:tc>
          <w:tcPr>
            <w:tcW w:w="5256" w:type="dxa"/>
            <w:gridSpan w:val="2"/>
          </w:tcPr>
          <w:p w:rsidR="000D56A4" w:rsidRPr="000D56A4" w:rsidRDefault="000D56A4" w:rsidP="000D56A4">
            <w:pPr>
              <w:jc w:val="center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noProof/>
                <w:sz w:val="24"/>
                <w:lang w:eastAsia="ru-RU"/>
              </w:rPr>
              <w:drawing>
                <wp:inline distT="0" distB="0" distL="0" distR="0" wp14:anchorId="05CDFA3C" wp14:editId="4A0589CB">
                  <wp:extent cx="1295400" cy="1295400"/>
                  <wp:effectExtent l="0" t="0" r="0" b="0"/>
                  <wp:docPr id="6" name="Рисунок 6" descr="https://learningapps.org/qrcode.php?id=p1q7g0rm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1q7g0rm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0D56A4">
              <w:rPr>
                <w:rFonts w:ascii="Times New Roman" w:hAnsi="Times New Roman"/>
                <w:sz w:val="24"/>
              </w:rPr>
              <w:t>англ.яз</w:t>
            </w:r>
            <w:proofErr w:type="spellEnd"/>
          </w:p>
        </w:tc>
        <w:tc>
          <w:tcPr>
            <w:tcW w:w="7535" w:type="dxa"/>
            <w:gridSpan w:val="3"/>
          </w:tcPr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A4">
              <w:rPr>
                <w:rFonts w:ascii="Times New Roman" w:hAnsi="Times New Roman"/>
                <w:sz w:val="28"/>
                <w:szCs w:val="28"/>
              </w:rPr>
              <w:t>Домашнее задание:</w:t>
            </w:r>
            <w:r w:rsidRPr="000D56A4">
              <w:rPr>
                <w:rFonts w:ascii="Times New Roman" w:hAnsi="Times New Roman"/>
                <w:sz w:val="28"/>
                <w:szCs w:val="28"/>
              </w:rPr>
              <w:tab/>
              <w:t>Выбрать по два профессиональных термина и проанализировать их наличие и толкование в системе словарей;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A4">
              <w:rPr>
                <w:rFonts w:ascii="Times New Roman" w:hAnsi="Times New Roman"/>
                <w:sz w:val="28"/>
                <w:szCs w:val="28"/>
              </w:rPr>
              <w:t>Сделать вывод, почему не во всех словарях содержится каждое слово;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6A4">
              <w:rPr>
                <w:rFonts w:ascii="Times New Roman" w:hAnsi="Times New Roman"/>
                <w:sz w:val="28"/>
                <w:szCs w:val="28"/>
              </w:rPr>
              <w:t>Результаты оформить в мультимедийную презентацию или генерировать в QR код</w:t>
            </w:r>
          </w:p>
          <w:p w:rsidR="000D56A4" w:rsidRPr="000D56A4" w:rsidRDefault="000D56A4" w:rsidP="000D56A4">
            <w:pPr>
              <w:jc w:val="both"/>
              <w:rPr>
                <w:rFonts w:ascii="Times New Roman" w:hAnsi="Times New Roman"/>
                <w:sz w:val="24"/>
              </w:rPr>
            </w:pPr>
            <w:r w:rsidRPr="000D56A4">
              <w:rPr>
                <w:rFonts w:ascii="Times New Roman" w:hAnsi="Times New Roman"/>
                <w:sz w:val="24"/>
              </w:rPr>
              <w:t>http://qrcoder.ru/</w:t>
            </w:r>
          </w:p>
        </w:tc>
      </w:tr>
    </w:tbl>
    <w:p w:rsidR="008F4799" w:rsidRDefault="000D56A4" w:rsidP="000D56A4"/>
    <w:sectPr w:rsidR="008F4799" w:rsidSect="000D56A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118B"/>
    <w:multiLevelType w:val="hybridMultilevel"/>
    <w:tmpl w:val="43AC7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B60EC"/>
    <w:multiLevelType w:val="hybridMultilevel"/>
    <w:tmpl w:val="B560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E9"/>
    <w:rsid w:val="000D56A4"/>
    <w:rsid w:val="0042500B"/>
    <w:rsid w:val="00D828E9"/>
    <w:rsid w:val="00D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D811"/>
  <w15:chartTrackingRefBased/>
  <w15:docId w15:val="{DB1C9B2A-0FD3-4FBB-8638-ED849372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D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D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lu5puwx5nr3d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2023-11-23T08:13:00Z</dcterms:created>
  <dcterms:modified xsi:type="dcterms:W3CDTF">2023-11-23T08:16:00Z</dcterms:modified>
</cp:coreProperties>
</file>