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Слушайте! Тхэквондо – спорт глухих…</w:t>
      </w:r>
    </w:p>
    <w:p w:rsidR="00000000" w:rsidDel="00000000" w:rsidP="00000000" w:rsidRDefault="00000000" w:rsidRPr="00000000" w14:paraId="00000002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Очный этап VI Всероссийского сетевого конкурса студенческих проектов «Профессиональное завтра» с участием студентов с инвалидностью в 2023 году проходил в городе Ставрополе. В номинации «Социальная реклама» первое место занял проект «Спорт глухих» студентов МГППУ факультета «Информационные технологии», обучающихся по специальности «Режиссура кино и телевидения», Ульяны Разумовской (4 курс) и Дмитрия Волгина (5 курс). </w:t>
      </w:r>
    </w:p>
    <w:p w:rsidR="00000000" w:rsidDel="00000000" w:rsidP="00000000" w:rsidRDefault="00000000" w:rsidRPr="00000000" w14:paraId="00000004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4660900</wp:posOffset>
                </wp:positionV>
                <wp:extent cx="635" cy="127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5788" y="3779683"/>
                          <a:ext cx="3400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4546a"/>
                                <w:sz w:val="24"/>
                                <w:vertAlign w:val="baseline"/>
                              </w:rPr>
                              <w:t xml:space="preserve"> Дмитрий Волгин, Людмила Васина,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4546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4546a"/>
                                <w:sz w:val="24"/>
                                <w:vertAlign w:val="baseline"/>
                              </w:rPr>
                              <w:t xml:space="preserve"> Ульяна Разумовская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4660900</wp:posOffset>
                </wp:positionV>
                <wp:extent cx="635" cy="12700"/>
                <wp:effectExtent b="0" l="0" r="0" t="0"/>
                <wp:wrapSquare wrapText="bothSides" distB="0" distT="0" distL="114300" distR="11430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сетевой конкурс студенческих проектов «Профессиональное завтра» раскрывает перед студентами с ограниченными возможностями здоровья широкий спектр возможностей, учит ставить цели и добиваться их реализации. В 2023 году в Конкурсе приняли участие около двухсот вузов страны. Из 829 студентов в очный этап прошли 359. В октябре на финальный этап в Северо-Кавказский федеральный университет в Ставрополь приехали более 250 участников. Для многих ребят Конкурс становится важной частью профессионального роста. Здесь есть разные современные форматы участия. Это и разработка стартапа, и создание социальной рекламы, и общественно значимые изобретения, и многое другое. </w:t>
      </w:r>
    </w:p>
    <w:p w:rsidR="00000000" w:rsidDel="00000000" w:rsidP="00000000" w:rsidRDefault="00000000" w:rsidRPr="00000000" w14:paraId="00000006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 МГППУ факультета «Информационные технологии» – традиционные участники Конкурса. В 2018 году Антон Аладко и Константин Кузнецов заняли 1 место в номинации «Моё полезное изобретение»; в 2019 году Никита Левонович в номинации «Моё полезное изобретение» и режиссеры мультимедиа Дарья Пуганова и Сергей Белоусов в  номинации «Социальная реклама» заняли II место; в 2020 году Всеволод Попов стал дипломантом в номинации «Эссе». В 2023 году – новая победа студентов-режиссеров Ульяны Разумовской и Дмитрия Волгина, представивших проект «Спорт глухих» в номинации «Социальная реклама». </w:t>
      </w:r>
    </w:p>
    <w:p w:rsidR="00000000" w:rsidDel="00000000" w:rsidP="00000000" w:rsidRDefault="00000000" w:rsidRPr="00000000" w14:paraId="00000007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– первые кадры фильма «Спорт глухих». Мастер спорта по тхэквондо Ульяна Разумовская выполняет пхумсэ –комплекс базовой техники тхэквондо. В полной тишине. И буквально на второй секунде в зале раздается шепот: – Что-то не так со звуком? Надо проверить технику…</w:t>
      </w:r>
    </w:p>
    <w:p w:rsidR="00000000" w:rsidDel="00000000" w:rsidP="00000000" w:rsidRDefault="00000000" w:rsidRPr="00000000" w14:paraId="00000009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Нет, с техникой все в порядке. Да и со звуком тоже. Он появляется   на двенадцатой секунде фильма, когда зрители слышат голос диктора и звукорежиссера Дмитрия Волгина, а также видят титры и сурдоперевод самой Ульяны. Мы снова оказываемся в нашем привычном мире звуков и изображения. Но каким неожиданным для нас было погружение в мир тишины.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Спорт – он для всех. Он интернационален. Спорт не только для глухих, но и для ребят с инвалидностью. Это жизнь! Здоровье. Поражения и победы. Это способность преодолевать любые барьеры, – говорит Ульяна Разумовская с экрана, обращаясь ко всем зрителям. – Я сняла фильм о спорте глухих, чтобы все в России знали и понимали, что существует для глухих и слабослышащих такая возможность найти себя в жизни. Спорт людей с ОВЗ является важной составляющей современного международного спортивного движения. Во всем мире проводятся чемпионаты и сурдлимпиады. Это наша возможность быть услышанными. </w:t>
      </w:r>
    </w:p>
    <w:p w:rsidR="00000000" w:rsidDel="00000000" w:rsidP="00000000" w:rsidRDefault="00000000" w:rsidRPr="00000000" w14:paraId="0000000B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Сначала Ульяна работала над фильмом одна. Она начала изучать эту тему еще на третьем курсе. Провела видеоинтервью с заслуженными мастерами спорта по тхэквондо Мариной Дроздовой и Алексеем Застрожиным. Снимала как оператор тренировки и соревнования тхэквондистов, изучала мировую историю этого вида спорта. И монтировала, монтировала свой первый фильм как режиссер-постановщик. Но в фильме даже при наличии музыки и титров не хватало звукового пространства, того слышимого мира, к которому мы все так привыкли. И это не нравилось Ульяне. Ведь фильм хотелось показать самой широкой аудитории. Хотелось быть услышанной на просторах Интернета не только глухими зрителями. И тогда она обратилась к студенту пятого курса режиссеру Дмитрию Волгину, который благодаря своему мастерству звукорежиссера и прекрасному дикторскому голосу помогал многим студентам озвучивать их фильмы. </w:t>
      </w:r>
    </w:p>
    <w:p w:rsidR="00000000" w:rsidDel="00000000" w:rsidP="00000000" w:rsidRDefault="00000000" w:rsidRPr="00000000" w14:paraId="0000000C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Мне было интересно работать над фильмом «Спорт глухих». Я понял, что этот фильм должен иметь свой голос. Для зрителей важно было заполнить тишину… В первых кадрах мы показали тхэквондо как спорт глухих. А потом адаптировали видеоряд для всех зрителей. Мне хотелось, чтобы каждый зритель, посмотревший наш фильм, понял, что достижения в жизни зависят только от себя самого.</w:t>
      </w:r>
    </w:p>
    <w:p w:rsidR="00000000" w:rsidDel="00000000" w:rsidP="00000000" w:rsidRDefault="00000000" w:rsidRPr="00000000" w14:paraId="0000000D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Тхэквондо, как спорт глухих, имеет в России свою давнюю историю. Первые летние Всемирные игры глухих состоялись в Париже в 1924 году. Их организовал Международный спортивный комитет глухих. Первые зимние игры прошли в 1949 году в Австрии в городе Зеефельде. Советские спортсмены впервые приняли участие в летних Всемирных играх глухих в 1957 году в Италии в городе Милане, а в зимних – в 1971 году в швейцарском городе Адельбодене. 16 мая 2001 года было принято решение переименовать Всемирные игры глухих в Сурдлимпийские, что приравняло их статус к Паралимпийским играм. Сурдлимпийские игры прошли на Тайване в 2009 году в городе Тайбэе. И сборная России заняла в них первое место, получив 29 золотых, 41 серебряную и 28 бронзовых медалей.</w:t>
      </w:r>
    </w:p>
    <w:p w:rsidR="00000000" w:rsidDel="00000000" w:rsidP="00000000" w:rsidRDefault="00000000" w:rsidRPr="00000000" w14:paraId="0000000E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году Конкурс проходил под девизом «Выбирай свой путь в профессиональное завтра!». И, судя по фильму, мастер спорта по тхэквондо Ульяна Разумовская и режиссер мультимедиа Дмитрий Волгин уже нашли свое место в профессиональном мире. </w:t>
      </w:r>
    </w:p>
    <w:p w:rsidR="00000000" w:rsidDel="00000000" w:rsidP="00000000" w:rsidRDefault="00000000" w:rsidRPr="00000000" w14:paraId="0000000F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Елена Ермакова, доцент МГППУ,</w:t>
      </w:r>
    </w:p>
    <w:p w:rsidR="00000000" w:rsidDel="00000000" w:rsidP="00000000" w:rsidRDefault="00000000" w:rsidRPr="00000000" w14:paraId="00000011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Людмила Григорьевна Васина, ведущий специалист по учебно-методической работе МГППУ</w:t>
      </w:r>
    </w:p>
    <w:p w:rsidR="00000000" w:rsidDel="00000000" w:rsidP="00000000" w:rsidRDefault="00000000" w:rsidRPr="00000000" w14:paraId="00000012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284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284" w:firstLine="85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2A57B4"/>
    <w:rPr>
      <w:rFonts w:ascii="Times New Roman" w:cs="Times New Roman" w:hAnsi="Times New Roman"/>
      <w:sz w:val="24"/>
      <w:szCs w:val="24"/>
    </w:rPr>
  </w:style>
  <w:style w:type="paragraph" w:styleId="a4">
    <w:name w:val="caption"/>
    <w:basedOn w:val="a"/>
    <w:next w:val="a"/>
    <w:uiPriority w:val="35"/>
    <w:unhideWhenUsed w:val="1"/>
    <w:qFormat w:val="1"/>
    <w:rsid w:val="00D245C7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VqTD6qiLegn86rc8d7yQ5eCEg==">CgMxLjA4AHIhMVkyYmFPald5WE9DQzk5aUJlLXVZZFhVd3hBVlM2dXUw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2023-10-20T12:52:00Z</dcterms:created>
  <dc:creator>-</dc:creator>
</cp:coreProperties>
</file>