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5B" w:rsidRDefault="00EE145B" w:rsidP="00EE1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AD">
        <w:rPr>
          <w:rFonts w:ascii="Times New Roman" w:hAnsi="Times New Roman" w:cs="Times New Roman"/>
          <w:b/>
          <w:sz w:val="28"/>
          <w:szCs w:val="28"/>
        </w:rPr>
        <w:t>«</w:t>
      </w:r>
      <w:r w:rsidR="006C4DAA">
        <w:rPr>
          <w:rFonts w:ascii="Times New Roman" w:hAnsi="Times New Roman" w:cs="Times New Roman"/>
          <w:b/>
          <w:sz w:val="28"/>
          <w:szCs w:val="28"/>
        </w:rPr>
        <w:t>ЛЕЧЕНИЕ ХРОНИЧЕСКОГО ГЕПАТИТА</w:t>
      </w:r>
      <w:r w:rsidRPr="00723FAD">
        <w:rPr>
          <w:rFonts w:ascii="Times New Roman" w:hAnsi="Times New Roman" w:cs="Times New Roman"/>
          <w:b/>
          <w:sz w:val="28"/>
          <w:szCs w:val="28"/>
        </w:rPr>
        <w:t>»</w:t>
      </w:r>
    </w:p>
    <w:p w:rsidR="00EE145B" w:rsidRDefault="00EE145B" w:rsidP="00EE145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Pr="00CC7064">
        <w:rPr>
          <w:rFonts w:ascii="Times New Roman" w:hAnsi="Times New Roman" w:cs="Times New Roman"/>
          <w:b/>
          <w:i/>
          <w:sz w:val="24"/>
          <w:szCs w:val="24"/>
        </w:rPr>
        <w:t>Перфильева Анна Владимировна,</w:t>
      </w:r>
    </w:p>
    <w:p w:rsidR="00EE145B" w:rsidRPr="00CC7064" w:rsidRDefault="00EE145B" w:rsidP="00EE145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студентка краевого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медицинский техникум»</w:t>
      </w:r>
    </w:p>
    <w:p w:rsidR="00EE145B" w:rsidRPr="00CC7064" w:rsidRDefault="00EE145B" w:rsidP="00EE145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C7064">
        <w:rPr>
          <w:rFonts w:ascii="Times New Roman" w:hAnsi="Times New Roman" w:cs="Times New Roman"/>
          <w:b/>
          <w:i/>
          <w:sz w:val="24"/>
          <w:szCs w:val="24"/>
        </w:rPr>
        <w:t>Руководитель: Масловская Елена Сергеевна</w:t>
      </w:r>
      <w:r>
        <w:rPr>
          <w:rFonts w:ascii="Times New Roman" w:hAnsi="Times New Roman" w:cs="Times New Roman"/>
          <w:b/>
          <w:i/>
          <w:sz w:val="24"/>
          <w:szCs w:val="24"/>
        </w:rPr>
        <w:t>, преподаватель</w:t>
      </w:r>
    </w:p>
    <w:p w:rsidR="00EE145B" w:rsidRPr="00AC1F4D" w:rsidRDefault="00EE145B" w:rsidP="00EE14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b/>
          <w:sz w:val="24"/>
          <w:szCs w:val="24"/>
        </w:rPr>
        <w:t>Хронический гепатит</w:t>
      </w:r>
      <w:r w:rsidRPr="006C4DAA">
        <w:rPr>
          <w:rFonts w:ascii="Times New Roman" w:hAnsi="Times New Roman" w:cs="Times New Roman"/>
          <w:sz w:val="24"/>
          <w:szCs w:val="24"/>
        </w:rPr>
        <w:t xml:space="preserve"> - это диффузное воспалительно-дистрофическое заболевание печени, возникающее по различным причинам, оно длится свыше 6 месяцев.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DAA">
        <w:rPr>
          <w:rFonts w:ascii="Times New Roman" w:hAnsi="Times New Roman" w:cs="Times New Roman"/>
          <w:b/>
          <w:sz w:val="24"/>
          <w:szCs w:val="24"/>
        </w:rPr>
        <w:t>Факторы риска</w:t>
      </w:r>
    </w:p>
    <w:p w:rsidR="006C4DAA" w:rsidRPr="006C4DAA" w:rsidRDefault="006C4DAA" w:rsidP="006C4DA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нерациональное питание;</w:t>
      </w:r>
    </w:p>
    <w:p w:rsidR="006C4DAA" w:rsidRPr="006C4DAA" w:rsidRDefault="006C4DAA" w:rsidP="006C4DA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злоупотребление алкоголем;</w:t>
      </w:r>
    </w:p>
    <w:p w:rsidR="006C4DAA" w:rsidRPr="006C4DAA" w:rsidRDefault="006C4DAA" w:rsidP="006C4DA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неправильный образ жизни;</w:t>
      </w:r>
    </w:p>
    <w:p w:rsidR="006C4DAA" w:rsidRPr="006C4DAA" w:rsidRDefault="006C4DAA" w:rsidP="006C4DA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инфекционные заболевания;</w:t>
      </w:r>
    </w:p>
    <w:p w:rsidR="006C4DAA" w:rsidRPr="006C4DAA" w:rsidRDefault="006C4DAA" w:rsidP="006C4DA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малярия;</w:t>
      </w:r>
    </w:p>
    <w:p w:rsidR="006C4DAA" w:rsidRPr="006C4DAA" w:rsidRDefault="006C4DAA" w:rsidP="006C4DA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эндокардит;</w:t>
      </w:r>
    </w:p>
    <w:p w:rsidR="006C4DAA" w:rsidRPr="006C4DAA" w:rsidRDefault="006C4DAA" w:rsidP="006C4DA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различные болезни печени, которые вызывают метаболические нарушения в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гепатоцитах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.</w:t>
      </w:r>
    </w:p>
    <w:p w:rsidR="006C4DAA" w:rsidRPr="006C4DAA" w:rsidRDefault="006C4DAA" w:rsidP="006C4D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AA">
        <w:rPr>
          <w:rFonts w:ascii="Times New Roman" w:hAnsi="Times New Roman" w:cs="Times New Roman"/>
          <w:b/>
          <w:sz w:val="24"/>
          <w:szCs w:val="24"/>
        </w:rPr>
        <w:t>Клинические симптомы гепатитов</w:t>
      </w:r>
    </w:p>
    <w:p w:rsidR="006C4DAA" w:rsidRPr="006C4DAA" w:rsidRDefault="006C4DAA" w:rsidP="00B44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Астеновегегативный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DAA">
        <w:rPr>
          <w:rFonts w:ascii="Times New Roman" w:hAnsi="Times New Roman" w:cs="Times New Roman"/>
          <w:sz w:val="24"/>
          <w:szCs w:val="24"/>
        </w:rPr>
        <w:t>синдром: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DAA">
        <w:rPr>
          <w:rFonts w:ascii="Times New Roman" w:hAnsi="Times New Roman" w:cs="Times New Roman"/>
          <w:sz w:val="24"/>
          <w:szCs w:val="24"/>
        </w:rPr>
        <w:t>слабость,</w:t>
      </w:r>
      <w:r w:rsidR="00B44A89">
        <w:rPr>
          <w:rFonts w:ascii="Times New Roman" w:hAnsi="Times New Roman" w:cs="Times New Roman"/>
          <w:sz w:val="24"/>
          <w:szCs w:val="24"/>
        </w:rPr>
        <w:t xml:space="preserve"> </w:t>
      </w:r>
      <w:r w:rsidRPr="006C4DAA">
        <w:rPr>
          <w:rFonts w:ascii="Times New Roman" w:hAnsi="Times New Roman" w:cs="Times New Roman"/>
          <w:sz w:val="24"/>
          <w:szCs w:val="24"/>
        </w:rPr>
        <w:t>подавленное</w:t>
      </w:r>
      <w:r w:rsidR="00B44A89">
        <w:rPr>
          <w:rFonts w:ascii="Times New Roman" w:hAnsi="Times New Roman" w:cs="Times New Roman"/>
          <w:sz w:val="24"/>
          <w:szCs w:val="24"/>
        </w:rPr>
        <w:t xml:space="preserve"> </w:t>
      </w:r>
      <w:r w:rsidRPr="006C4DAA">
        <w:rPr>
          <w:rFonts w:ascii="Times New Roman" w:hAnsi="Times New Roman" w:cs="Times New Roman"/>
          <w:sz w:val="24"/>
          <w:szCs w:val="24"/>
        </w:rPr>
        <w:t>настроение,</w:t>
      </w:r>
      <w:r w:rsidR="00B44A89">
        <w:rPr>
          <w:rFonts w:ascii="Times New Roman" w:hAnsi="Times New Roman" w:cs="Times New Roman"/>
          <w:sz w:val="24"/>
          <w:szCs w:val="24"/>
        </w:rPr>
        <w:t xml:space="preserve"> </w:t>
      </w:r>
      <w:r w:rsidRPr="006C4DAA">
        <w:rPr>
          <w:rFonts w:ascii="Times New Roman" w:hAnsi="Times New Roman" w:cs="Times New Roman"/>
          <w:sz w:val="24"/>
          <w:szCs w:val="24"/>
        </w:rPr>
        <w:t xml:space="preserve">раздражительность, бессонница, снижение </w:t>
      </w:r>
      <w:r w:rsidR="00B44A89">
        <w:rPr>
          <w:rFonts w:ascii="Times New Roman" w:hAnsi="Times New Roman" w:cs="Times New Roman"/>
          <w:sz w:val="24"/>
          <w:szCs w:val="24"/>
        </w:rPr>
        <w:t>работоспособности</w:t>
      </w:r>
      <w:r w:rsidRPr="006C4DAA">
        <w:rPr>
          <w:rFonts w:ascii="Times New Roman" w:hAnsi="Times New Roman" w:cs="Times New Roman"/>
          <w:sz w:val="24"/>
          <w:szCs w:val="24"/>
        </w:rPr>
        <w:t>.</w:t>
      </w:r>
    </w:p>
    <w:p w:rsidR="00B44A89" w:rsidRDefault="006C4DAA" w:rsidP="00B44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Диспептический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синдром: </w:t>
      </w:r>
    </w:p>
    <w:p w:rsidR="00B44A89" w:rsidRDefault="006C4DAA" w:rsidP="00B44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1) желудочная диспепсия: плохой аппетит,</w:t>
      </w:r>
      <w:r w:rsidR="00B44A89">
        <w:rPr>
          <w:rFonts w:ascii="Times New Roman" w:hAnsi="Times New Roman" w:cs="Times New Roman"/>
          <w:sz w:val="24"/>
          <w:szCs w:val="24"/>
        </w:rPr>
        <w:t xml:space="preserve"> </w:t>
      </w:r>
      <w:r w:rsidRPr="006C4DAA">
        <w:rPr>
          <w:rFonts w:ascii="Times New Roman" w:hAnsi="Times New Roman" w:cs="Times New Roman"/>
          <w:sz w:val="24"/>
          <w:szCs w:val="24"/>
        </w:rPr>
        <w:t xml:space="preserve">горечь во рту, тяжесть в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, отрыжка, плохая переносимость жирной</w:t>
      </w:r>
      <w:r w:rsidR="00B44A89">
        <w:rPr>
          <w:rFonts w:ascii="Times New Roman" w:hAnsi="Times New Roman" w:cs="Times New Roman"/>
          <w:sz w:val="24"/>
          <w:szCs w:val="24"/>
        </w:rPr>
        <w:t xml:space="preserve"> </w:t>
      </w:r>
      <w:r w:rsidRPr="006C4DAA">
        <w:rPr>
          <w:rFonts w:ascii="Times New Roman" w:hAnsi="Times New Roman" w:cs="Times New Roman"/>
          <w:sz w:val="24"/>
          <w:szCs w:val="24"/>
        </w:rPr>
        <w:t xml:space="preserve">пищи, тошнота, иногда рвота; </w:t>
      </w:r>
    </w:p>
    <w:p w:rsidR="006C4DAA" w:rsidRDefault="006C4DAA" w:rsidP="00B44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2) кишечная диспепсия: упорное вздутие живота,</w:t>
      </w:r>
      <w:r w:rsidR="00B44A89">
        <w:rPr>
          <w:rFonts w:ascii="Times New Roman" w:hAnsi="Times New Roman" w:cs="Times New Roman"/>
          <w:sz w:val="24"/>
          <w:szCs w:val="24"/>
        </w:rPr>
        <w:t xml:space="preserve"> </w:t>
      </w:r>
      <w:r w:rsidRPr="006C4DAA">
        <w:rPr>
          <w:rFonts w:ascii="Times New Roman" w:hAnsi="Times New Roman" w:cs="Times New Roman"/>
          <w:sz w:val="24"/>
          <w:szCs w:val="24"/>
        </w:rPr>
        <w:t>поносы, запоры.</w:t>
      </w:r>
    </w:p>
    <w:p w:rsidR="006C4DAA" w:rsidRPr="006C4DAA" w:rsidRDefault="00B44A89" w:rsidP="00B44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89">
        <w:rPr>
          <w:rFonts w:ascii="Times New Roman" w:hAnsi="Times New Roman" w:cs="Times New Roman"/>
          <w:sz w:val="24"/>
          <w:szCs w:val="24"/>
        </w:rPr>
        <w:t>Болевой синдром: чувство тяжести, давления и ноющая боль в правом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подреберье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обусловлены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воспалительным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поражением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капсулы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печени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(перигепатит). Обычно при хроническом гепатите боли в правом подреберье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выраженные или отсутствуют. Интенсивная боль в правом подреберье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(вызывается острым растяжением капсулы печени) возможна при остром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гепатите.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DAA">
        <w:rPr>
          <w:rFonts w:ascii="Times New Roman" w:hAnsi="Times New Roman" w:cs="Times New Roman"/>
          <w:b/>
          <w:sz w:val="24"/>
          <w:szCs w:val="24"/>
        </w:rPr>
        <w:t>Диета</w:t>
      </w:r>
    </w:p>
    <w:p w:rsidR="006C4DAA" w:rsidRPr="006C4DAA" w:rsidRDefault="006C4DAA" w:rsidP="006C4DA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Больному рекомендуется 4-5-разовое питание и соблюдение полноценной диеты, содержащей 100-120 г белков, 80-100 г жиров, 400- 500 г углеводов. </w:t>
      </w:r>
    </w:p>
    <w:p w:rsidR="006C4DAA" w:rsidRPr="006C4DAA" w:rsidRDefault="006C4DAA" w:rsidP="006C4DA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Запрещается употребление жирной, острой, жареной пищи. </w:t>
      </w:r>
    </w:p>
    <w:p w:rsidR="006C4DAA" w:rsidRPr="006C4DAA" w:rsidRDefault="006C4DAA" w:rsidP="006C4DA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анорексии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показано зондовое питание.</w:t>
      </w:r>
    </w:p>
    <w:p w:rsidR="006C4DAA" w:rsidRPr="006C4DAA" w:rsidRDefault="00B44A89" w:rsidP="006C4D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Лечение вирусных гепатитов</w:t>
      </w:r>
    </w:p>
    <w:p w:rsidR="00B44A89" w:rsidRPr="00B44A89" w:rsidRDefault="00B44A89" w:rsidP="00B44A89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4A89">
        <w:rPr>
          <w:rFonts w:ascii="Times New Roman" w:hAnsi="Times New Roman" w:cs="Times New Roman"/>
          <w:sz w:val="24"/>
          <w:szCs w:val="24"/>
        </w:rPr>
        <w:t>Цели лечения:</w:t>
      </w:r>
    </w:p>
    <w:p w:rsidR="00B44A89" w:rsidRPr="00B44A89" w:rsidRDefault="00B44A89" w:rsidP="00B44A89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A89">
        <w:rPr>
          <w:rFonts w:ascii="Times New Roman" w:hAnsi="Times New Roman" w:cs="Times New Roman"/>
          <w:sz w:val="24"/>
          <w:szCs w:val="24"/>
        </w:rPr>
        <w:lastRenderedPageBreak/>
        <w:t>устранение этиологического фактора;</w:t>
      </w:r>
    </w:p>
    <w:p w:rsidR="00B44A89" w:rsidRPr="00B44A89" w:rsidRDefault="00B44A89" w:rsidP="00B44A89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A89">
        <w:rPr>
          <w:rFonts w:ascii="Times New Roman" w:hAnsi="Times New Roman" w:cs="Times New Roman"/>
          <w:sz w:val="24"/>
          <w:szCs w:val="24"/>
        </w:rPr>
        <w:t>ликвидация или снижение воспалительной активности;</w:t>
      </w:r>
    </w:p>
    <w:p w:rsidR="00B44A89" w:rsidRPr="00B44A89" w:rsidRDefault="00B44A89" w:rsidP="00B44A89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A89">
        <w:rPr>
          <w:rFonts w:ascii="Times New Roman" w:hAnsi="Times New Roman" w:cs="Times New Roman"/>
          <w:sz w:val="24"/>
          <w:szCs w:val="24"/>
        </w:rPr>
        <w:t xml:space="preserve">замедление процессов прогрессирования </w:t>
      </w:r>
      <w:proofErr w:type="spellStart"/>
      <w:r w:rsidRPr="00B44A89">
        <w:rPr>
          <w:rFonts w:ascii="Times New Roman" w:hAnsi="Times New Roman" w:cs="Times New Roman"/>
          <w:sz w:val="24"/>
          <w:szCs w:val="24"/>
        </w:rPr>
        <w:t>фиброгенеза</w:t>
      </w:r>
      <w:proofErr w:type="spellEnd"/>
      <w:r w:rsidRPr="00B44A89">
        <w:rPr>
          <w:rFonts w:ascii="Times New Roman" w:hAnsi="Times New Roman" w:cs="Times New Roman"/>
          <w:sz w:val="24"/>
          <w:szCs w:val="24"/>
        </w:rPr>
        <w:t>;</w:t>
      </w:r>
    </w:p>
    <w:p w:rsidR="00B44A89" w:rsidRPr="00B44A89" w:rsidRDefault="00B44A89" w:rsidP="00B44A89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A89">
        <w:rPr>
          <w:rFonts w:ascii="Times New Roman" w:hAnsi="Times New Roman" w:cs="Times New Roman"/>
          <w:sz w:val="24"/>
          <w:szCs w:val="24"/>
        </w:rPr>
        <w:t>предотвращение осложнений (ПГ, ПКН, ГЦК);</w:t>
      </w:r>
    </w:p>
    <w:p w:rsidR="00B44A89" w:rsidRPr="00B44A89" w:rsidRDefault="00B44A89" w:rsidP="00B44A89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A89">
        <w:rPr>
          <w:rFonts w:ascii="Times New Roman" w:hAnsi="Times New Roman" w:cs="Times New Roman"/>
          <w:sz w:val="24"/>
          <w:szCs w:val="24"/>
        </w:rPr>
        <w:t>снижение смертности.</w:t>
      </w:r>
    </w:p>
    <w:p w:rsidR="006C4DAA" w:rsidRPr="006C4DAA" w:rsidRDefault="006C4DAA" w:rsidP="006C4DA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DAA">
        <w:rPr>
          <w:rFonts w:ascii="Times New Roman" w:hAnsi="Times New Roman" w:cs="Times New Roman"/>
          <w:b/>
          <w:sz w:val="24"/>
          <w:szCs w:val="24"/>
        </w:rPr>
        <w:t>Этиотропная</w:t>
      </w:r>
      <w:proofErr w:type="spellEnd"/>
      <w:r w:rsidRPr="006C4DAA">
        <w:rPr>
          <w:rFonts w:ascii="Times New Roman" w:hAnsi="Times New Roman" w:cs="Times New Roman"/>
          <w:b/>
          <w:sz w:val="24"/>
          <w:szCs w:val="24"/>
        </w:rPr>
        <w:t xml:space="preserve"> противовирусная</w:t>
      </w:r>
      <w:r w:rsidRPr="006C4DAA">
        <w:rPr>
          <w:rFonts w:ascii="Times New Roman" w:hAnsi="Times New Roman" w:cs="Times New Roman"/>
          <w:sz w:val="24"/>
          <w:szCs w:val="24"/>
        </w:rPr>
        <w:t xml:space="preserve"> </w:t>
      </w:r>
      <w:r w:rsidRPr="006C4DAA">
        <w:rPr>
          <w:rFonts w:ascii="Times New Roman" w:hAnsi="Times New Roman" w:cs="Times New Roman"/>
          <w:b/>
          <w:sz w:val="24"/>
          <w:szCs w:val="24"/>
        </w:rPr>
        <w:t>терапия</w:t>
      </w:r>
      <w:r w:rsidRPr="006C4DAA">
        <w:rPr>
          <w:rFonts w:ascii="Times New Roman" w:hAnsi="Times New Roman" w:cs="Times New Roman"/>
          <w:sz w:val="24"/>
          <w:szCs w:val="24"/>
        </w:rPr>
        <w:t xml:space="preserve"> гепатита</w:t>
      </w:r>
      <w:proofErr w:type="gramStart"/>
      <w:r w:rsidRPr="006C4DA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C4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AA" w:rsidRPr="006C4DAA" w:rsidRDefault="006C4DAA" w:rsidP="006C4DAA">
      <w:pPr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spellStart"/>
      <w:proofErr w:type="gramStart"/>
      <w:r w:rsidRPr="006C4DAA">
        <w:rPr>
          <w:rFonts w:ascii="Times New Roman" w:hAnsi="Times New Roman" w:cs="Times New Roman"/>
          <w:sz w:val="24"/>
          <w:szCs w:val="24"/>
        </w:rPr>
        <w:t>а-интерфероном</w:t>
      </w:r>
      <w:proofErr w:type="spellEnd"/>
      <w:proofErr w:type="gramEnd"/>
      <w:r w:rsidRPr="006C4DAA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ламивудином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В фазу репликации вируса рекомендуется: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а-интерферон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proofErr w:type="gramStart"/>
      <w:r w:rsidRPr="006C4DAA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6C4DAA">
        <w:rPr>
          <w:rFonts w:ascii="Times New Roman" w:hAnsi="Times New Roman" w:cs="Times New Roman"/>
          <w:sz w:val="24"/>
          <w:szCs w:val="24"/>
        </w:rPr>
        <w:t xml:space="preserve"> МЕ/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подкожно, ежедневно или 10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МЕ 3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, в течение 4-6 мес. Если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HB</w:t>
      </w:r>
      <w:r w:rsidRPr="006C4DAA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6C4DAA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в крови отсутствует курс лечения должен быть длительным - 12 мес.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При возникновении рецидива проводят повторный курс лечения </w:t>
      </w:r>
      <w:proofErr w:type="spellStart"/>
      <w:proofErr w:type="gramStart"/>
      <w:r w:rsidRPr="006C4DAA">
        <w:rPr>
          <w:rFonts w:ascii="Times New Roman" w:hAnsi="Times New Roman" w:cs="Times New Roman"/>
          <w:sz w:val="24"/>
          <w:szCs w:val="24"/>
        </w:rPr>
        <w:t>а-интерфероном</w:t>
      </w:r>
      <w:proofErr w:type="spellEnd"/>
      <w:proofErr w:type="gramEnd"/>
      <w:r w:rsidRPr="006C4DAA">
        <w:rPr>
          <w:rFonts w:ascii="Times New Roman" w:hAnsi="Times New Roman" w:cs="Times New Roman"/>
          <w:sz w:val="24"/>
          <w:szCs w:val="24"/>
        </w:rPr>
        <w:t>, так как это снижает риск возникновения цирроза печени и печеночно-клеточной карциномы.</w:t>
      </w:r>
    </w:p>
    <w:p w:rsidR="006C4DAA" w:rsidRPr="006C4DAA" w:rsidRDefault="006C4DAA" w:rsidP="006C4DAA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пероральные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аналоги нуклеозидов (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ламивудин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) в дозе 100 мг внутрь ежедневно в течение 1-4 лет. </w:t>
      </w:r>
    </w:p>
    <w:p w:rsidR="006C4DAA" w:rsidRPr="006C4DAA" w:rsidRDefault="006C4DAA" w:rsidP="006C4DA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b/>
          <w:sz w:val="24"/>
          <w:szCs w:val="24"/>
        </w:rPr>
        <w:t>Противовирусная терапия</w:t>
      </w:r>
      <w:r w:rsidRPr="006C4DAA">
        <w:rPr>
          <w:rFonts w:ascii="Times New Roman" w:hAnsi="Times New Roman" w:cs="Times New Roman"/>
          <w:sz w:val="24"/>
          <w:szCs w:val="24"/>
        </w:rPr>
        <w:t xml:space="preserve"> гепатита</w:t>
      </w:r>
      <w:proofErr w:type="gramStart"/>
      <w:r w:rsidRPr="006C4DA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При хроническом вирусном гепатите</w:t>
      </w:r>
      <w:proofErr w:type="gramStart"/>
      <w:r w:rsidRPr="006C4DA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C4DAA">
        <w:rPr>
          <w:rFonts w:ascii="Times New Roman" w:hAnsi="Times New Roman" w:cs="Times New Roman"/>
          <w:sz w:val="24"/>
          <w:szCs w:val="24"/>
        </w:rPr>
        <w:t xml:space="preserve"> показана пациентам с высокой активностью заболевания (в крови РНК вируса гепатита С, повышена активность АЛТ, признаки умеренного или тяжелого хронического гепатита при биопсии печени) и компенсированными показателями функции печени.</w:t>
      </w:r>
    </w:p>
    <w:p w:rsidR="006C4DAA" w:rsidRPr="006C4DAA" w:rsidRDefault="006C4DAA" w:rsidP="00B44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  <w:u w:val="single"/>
        </w:rPr>
        <w:t>Комбинированная терапия</w:t>
      </w:r>
      <w:r w:rsidR="0070774A">
        <w:rPr>
          <w:rFonts w:ascii="Times New Roman" w:hAnsi="Times New Roman" w:cs="Times New Roman"/>
          <w:sz w:val="24"/>
          <w:szCs w:val="24"/>
        </w:rPr>
        <w:t>: П</w:t>
      </w:r>
      <w:r w:rsidRPr="006C4DAA">
        <w:rPr>
          <w:rFonts w:ascii="Times New Roman" w:hAnsi="Times New Roman" w:cs="Times New Roman"/>
          <w:sz w:val="24"/>
          <w:szCs w:val="24"/>
        </w:rPr>
        <w:t xml:space="preserve">эгинтерферон-а-2а по 180 мкг/кг </w:t>
      </w:r>
      <w:r w:rsidR="0070774A">
        <w:rPr>
          <w:rFonts w:ascii="Times New Roman" w:hAnsi="Times New Roman" w:cs="Times New Roman"/>
          <w:sz w:val="24"/>
          <w:szCs w:val="24"/>
        </w:rPr>
        <w:t xml:space="preserve">подкожно 1 </w:t>
      </w:r>
      <w:proofErr w:type="spellStart"/>
      <w:proofErr w:type="gramStart"/>
      <w:r w:rsidR="0070774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7077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Р</w:t>
      </w:r>
      <w:r w:rsidRPr="006C4DAA">
        <w:rPr>
          <w:rFonts w:ascii="Times New Roman" w:hAnsi="Times New Roman" w:cs="Times New Roman"/>
          <w:sz w:val="24"/>
          <w:szCs w:val="24"/>
        </w:rPr>
        <w:t>ибавирином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</w:t>
      </w:r>
      <w:r w:rsidR="0070774A">
        <w:rPr>
          <w:rFonts w:ascii="Times New Roman" w:hAnsi="Times New Roman" w:cs="Times New Roman"/>
          <w:sz w:val="24"/>
          <w:szCs w:val="24"/>
        </w:rPr>
        <w:t>или П</w:t>
      </w:r>
      <w:r w:rsidRPr="006C4DAA">
        <w:rPr>
          <w:rFonts w:ascii="Times New Roman" w:hAnsi="Times New Roman" w:cs="Times New Roman"/>
          <w:sz w:val="24"/>
          <w:szCs w:val="24"/>
        </w:rPr>
        <w:t>егинтерферон-а-2Ь п</w:t>
      </w:r>
      <w:r w:rsidR="0070774A">
        <w:rPr>
          <w:rFonts w:ascii="Times New Roman" w:hAnsi="Times New Roman" w:cs="Times New Roman"/>
          <w:sz w:val="24"/>
          <w:szCs w:val="24"/>
        </w:rPr>
        <w:t xml:space="preserve">о 1,5 мг/кг подкожно 1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Р</w:t>
      </w:r>
      <w:r w:rsidRPr="006C4DAA">
        <w:rPr>
          <w:rFonts w:ascii="Times New Roman" w:hAnsi="Times New Roman" w:cs="Times New Roman"/>
          <w:sz w:val="24"/>
          <w:szCs w:val="24"/>
        </w:rPr>
        <w:t>ибавирином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. Дозировка зависит от массы тела пациента (менее 65 кг - 800 мг/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, 65-80 - 1000 мг/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, 86-105 - 1200 мг/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, более 105 кг - 1400 мг/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).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У ряда больных </w:t>
      </w:r>
      <w:proofErr w:type="gramStart"/>
      <w:r w:rsidRPr="006C4DAA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6C4DAA">
        <w:rPr>
          <w:rFonts w:ascii="Times New Roman" w:hAnsi="Times New Roman" w:cs="Times New Roman"/>
          <w:sz w:val="24"/>
          <w:szCs w:val="24"/>
        </w:rPr>
        <w:t xml:space="preserve"> недели терапии может развиться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цитолитический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криз, проявляющийся повышением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трансаминаз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и свидетельствующий о массивной гибели зараженных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гепатоцитов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. Данное явление свидетельствует о развитии эффекта ИФН и не требует коррекции терапии.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После окончания лечения интерфероном, независимо от его срока (3-6-12 месяцев), можно назначить лекарственные средства, которые объединяются понятием "</w:t>
      </w:r>
      <w:proofErr w:type="spellStart"/>
      <w:r w:rsidRPr="006C4DAA">
        <w:rPr>
          <w:rFonts w:ascii="Times New Roman" w:hAnsi="Times New Roman" w:cs="Times New Roman"/>
          <w:sz w:val="24"/>
          <w:szCs w:val="24"/>
          <w:u w:val="single"/>
        </w:rPr>
        <w:t>гепатопротекторы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Э</w:t>
      </w:r>
      <w:r w:rsidRPr="006C4DAA">
        <w:rPr>
          <w:rFonts w:ascii="Times New Roman" w:hAnsi="Times New Roman" w:cs="Times New Roman"/>
          <w:sz w:val="24"/>
          <w:szCs w:val="24"/>
        </w:rPr>
        <w:t>ссе</w:t>
      </w:r>
      <w:r w:rsidR="0070774A">
        <w:rPr>
          <w:rFonts w:ascii="Times New Roman" w:hAnsi="Times New Roman" w:cs="Times New Roman"/>
          <w:sz w:val="24"/>
          <w:szCs w:val="24"/>
        </w:rPr>
        <w:t>нциале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Силибинин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А</w:t>
      </w:r>
      <w:r w:rsidRPr="006C4DAA">
        <w:rPr>
          <w:rFonts w:ascii="Times New Roman" w:hAnsi="Times New Roman" w:cs="Times New Roman"/>
          <w:sz w:val="24"/>
          <w:szCs w:val="24"/>
        </w:rPr>
        <w:t>деметионин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Эссе</w:t>
      </w:r>
      <w:r w:rsidR="0070774A">
        <w:rPr>
          <w:rFonts w:ascii="Times New Roman" w:hAnsi="Times New Roman" w:cs="Times New Roman"/>
          <w:sz w:val="24"/>
          <w:szCs w:val="24"/>
        </w:rPr>
        <w:t>нциале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А</w:t>
      </w:r>
      <w:r w:rsidRPr="006C4DAA">
        <w:rPr>
          <w:rFonts w:ascii="Times New Roman" w:hAnsi="Times New Roman" w:cs="Times New Roman"/>
          <w:sz w:val="24"/>
          <w:szCs w:val="24"/>
        </w:rPr>
        <w:t>деметионин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назначаются первые 10-15 дней внутривенно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, а затем в виде капсул или таблеток на срок до 2-х месяцев и более.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Адеметионин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более эффективен у больных, у которых хронический гепатит сочетался с более или менее </w:t>
      </w:r>
      <w:proofErr w:type="gramStart"/>
      <w:r w:rsidRPr="006C4DAA">
        <w:rPr>
          <w:rFonts w:ascii="Times New Roman" w:hAnsi="Times New Roman" w:cs="Times New Roman"/>
          <w:sz w:val="24"/>
          <w:szCs w:val="24"/>
        </w:rPr>
        <w:t>выраженным</w:t>
      </w:r>
      <w:proofErr w:type="gramEnd"/>
      <w:r w:rsidRPr="006C4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холестазом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DAA" w:rsidRPr="006C4DAA" w:rsidRDefault="00B44A89" w:rsidP="00B44A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Лечение аутоиммунного гепатита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lastRenderedPageBreak/>
        <w:t>В лечен</w:t>
      </w:r>
      <w:proofErr w:type="gramStart"/>
      <w:r w:rsidRPr="006C4D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C4DAA">
        <w:rPr>
          <w:rFonts w:ascii="Times New Roman" w:hAnsi="Times New Roman" w:cs="Times New Roman"/>
          <w:sz w:val="24"/>
          <w:szCs w:val="24"/>
        </w:rPr>
        <w:t xml:space="preserve">тоиммунного гепатита ведущая роль принадлежит </w:t>
      </w:r>
      <w:proofErr w:type="spellStart"/>
      <w:r w:rsidR="0070774A">
        <w:rPr>
          <w:rFonts w:ascii="Times New Roman" w:hAnsi="Times New Roman" w:cs="Times New Roman"/>
          <w:sz w:val="24"/>
          <w:szCs w:val="24"/>
          <w:u w:val="single"/>
        </w:rPr>
        <w:t>иммуносупрессивной</w:t>
      </w:r>
      <w:proofErr w:type="spellEnd"/>
      <w:r w:rsidR="0070774A">
        <w:rPr>
          <w:rFonts w:ascii="Times New Roman" w:hAnsi="Times New Roman" w:cs="Times New Roman"/>
          <w:sz w:val="24"/>
          <w:szCs w:val="24"/>
          <w:u w:val="single"/>
        </w:rPr>
        <w:t xml:space="preserve"> терапии </w:t>
      </w:r>
      <w:proofErr w:type="spellStart"/>
      <w:r w:rsidR="0070774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6C4DAA">
        <w:rPr>
          <w:rFonts w:ascii="Times New Roman" w:hAnsi="Times New Roman" w:cs="Times New Roman"/>
          <w:sz w:val="24"/>
          <w:szCs w:val="24"/>
          <w:u w:val="single"/>
        </w:rPr>
        <w:t>реднизолоном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(30-40 мг/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). После достижения эффекта дозу постепенно снижают до поддерживающей - 15-20 мг/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, которую пациенты принимают длительно (от 6 </w:t>
      </w:r>
      <w:proofErr w:type="spellStart"/>
      <w:proofErr w:type="gramStart"/>
      <w:r w:rsidRPr="006C4DAA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6C4DAA">
        <w:rPr>
          <w:rFonts w:ascii="Times New Roman" w:hAnsi="Times New Roman" w:cs="Times New Roman"/>
          <w:sz w:val="24"/>
          <w:szCs w:val="24"/>
        </w:rPr>
        <w:t xml:space="preserve"> до 2 лет) после наступления ремиссии. 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Недостаточная эффективность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глюкокортикоидов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или развитие побочных эффектов служит показанием к назначению </w:t>
      </w:r>
      <w:proofErr w:type="spellStart"/>
      <w:r w:rsidRPr="006C4DAA">
        <w:rPr>
          <w:rFonts w:ascii="Times New Roman" w:hAnsi="Times New Roman" w:cs="Times New Roman"/>
          <w:sz w:val="24"/>
          <w:szCs w:val="24"/>
          <w:u w:val="single"/>
        </w:rPr>
        <w:t>цитостатиков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А</w:t>
      </w:r>
      <w:r w:rsidRPr="006C4DAA">
        <w:rPr>
          <w:rFonts w:ascii="Times New Roman" w:hAnsi="Times New Roman" w:cs="Times New Roman"/>
          <w:sz w:val="24"/>
          <w:szCs w:val="24"/>
        </w:rPr>
        <w:t>затиоприна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). </w:t>
      </w:r>
      <w:r w:rsidR="0070774A">
        <w:rPr>
          <w:rFonts w:ascii="Times New Roman" w:hAnsi="Times New Roman" w:cs="Times New Roman"/>
          <w:sz w:val="24"/>
          <w:szCs w:val="24"/>
        </w:rPr>
        <w:t xml:space="preserve">Лечение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А</w:t>
      </w:r>
      <w:r w:rsidRPr="006C4DAA">
        <w:rPr>
          <w:rFonts w:ascii="Times New Roman" w:hAnsi="Times New Roman" w:cs="Times New Roman"/>
          <w:sz w:val="24"/>
          <w:szCs w:val="24"/>
        </w:rPr>
        <w:t>затиоприном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— первоначально 50 мг/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, поддерживающая доза (в течение нескольких лет) 25 мг/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В схему включены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полиферментные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пр</w:t>
      </w:r>
      <w:r w:rsidR="0070774A">
        <w:rPr>
          <w:rFonts w:ascii="Times New Roman" w:hAnsi="Times New Roman" w:cs="Times New Roman"/>
          <w:sz w:val="24"/>
          <w:szCs w:val="24"/>
        </w:rPr>
        <w:t xml:space="preserve">епараты поджелудочной железы —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Креон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П</w:t>
      </w:r>
      <w:r w:rsidRPr="006C4DAA">
        <w:rPr>
          <w:rFonts w:ascii="Times New Roman" w:hAnsi="Times New Roman" w:cs="Times New Roman"/>
          <w:sz w:val="24"/>
          <w:szCs w:val="24"/>
        </w:rPr>
        <w:t>анцитрат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по 1 капсуле перед едой 3 раза в день в течение 2 недель ежеквартально.</w:t>
      </w:r>
    </w:p>
    <w:p w:rsidR="006C4DAA" w:rsidRPr="006C4DAA" w:rsidRDefault="006C4DAA" w:rsidP="00B44A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AA">
        <w:rPr>
          <w:rFonts w:ascii="Times New Roman" w:hAnsi="Times New Roman" w:cs="Times New Roman"/>
          <w:b/>
          <w:sz w:val="24"/>
          <w:szCs w:val="24"/>
        </w:rPr>
        <w:t>Лечение хронического алкогольного гепатит</w:t>
      </w:r>
      <w:r w:rsidR="00B44A89">
        <w:rPr>
          <w:rFonts w:ascii="Times New Roman" w:hAnsi="Times New Roman" w:cs="Times New Roman"/>
          <w:b/>
          <w:sz w:val="24"/>
          <w:szCs w:val="24"/>
        </w:rPr>
        <w:t>а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Лечение хронического алкогольного гепатита начинается с прекращения приема алкоголя. Больному назначается полноценная диета по типу 5-го стола до 3000 ккал/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с содержанием белка 1-1,5 г/кг.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При наличии выраженной интоксикации проводится </w:t>
      </w:r>
      <w:r w:rsidRPr="006C4DAA">
        <w:rPr>
          <w:rFonts w:ascii="Times New Roman" w:hAnsi="Times New Roman" w:cs="Times New Roman"/>
          <w:sz w:val="24"/>
          <w:szCs w:val="24"/>
          <w:u w:val="single"/>
        </w:rPr>
        <w:t xml:space="preserve">внутривенная </w:t>
      </w:r>
      <w:proofErr w:type="spellStart"/>
      <w:r w:rsidRPr="006C4DAA">
        <w:rPr>
          <w:rFonts w:ascii="Times New Roman" w:hAnsi="Times New Roman" w:cs="Times New Roman"/>
          <w:sz w:val="24"/>
          <w:szCs w:val="24"/>
          <w:u w:val="single"/>
        </w:rPr>
        <w:t>инфузия</w:t>
      </w:r>
      <w:proofErr w:type="spellEnd"/>
      <w:r w:rsidRPr="006C4D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C4DAA">
        <w:rPr>
          <w:rFonts w:ascii="Times New Roman" w:hAnsi="Times New Roman" w:cs="Times New Roman"/>
          <w:sz w:val="24"/>
          <w:szCs w:val="24"/>
          <w:u w:val="single"/>
        </w:rPr>
        <w:t>кристаллоидных</w:t>
      </w:r>
      <w:proofErr w:type="spellEnd"/>
      <w:r w:rsidRPr="006C4DAA">
        <w:rPr>
          <w:rFonts w:ascii="Times New Roman" w:hAnsi="Times New Roman" w:cs="Times New Roman"/>
          <w:sz w:val="24"/>
          <w:szCs w:val="24"/>
          <w:u w:val="single"/>
        </w:rPr>
        <w:t xml:space="preserve"> растворов</w:t>
      </w:r>
      <w:r w:rsidR="0070774A">
        <w:rPr>
          <w:rFonts w:ascii="Times New Roman" w:hAnsi="Times New Roman" w:cs="Times New Roman"/>
          <w:sz w:val="24"/>
          <w:szCs w:val="24"/>
        </w:rPr>
        <w:t>, однократно вводятся А</w:t>
      </w:r>
      <w:r w:rsidRPr="006C4DAA">
        <w:rPr>
          <w:rFonts w:ascii="Times New Roman" w:hAnsi="Times New Roman" w:cs="Times New Roman"/>
          <w:sz w:val="24"/>
          <w:szCs w:val="24"/>
        </w:rPr>
        <w:t xml:space="preserve">скорбиновая кислота 5 % по 5 мл 1-2 </w:t>
      </w:r>
      <w:proofErr w:type="spellStart"/>
      <w:proofErr w:type="gramStart"/>
      <w:r w:rsidRPr="006C4DA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C4D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, витамины группы В. 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анорексии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проводят зондовое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энтеральное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питание или осуществляют внутривенное введение аминокислотных смесей.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При явлениях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холестаза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н</w:t>
      </w:r>
      <w:r w:rsidR="0070774A">
        <w:rPr>
          <w:rFonts w:ascii="Times New Roman" w:hAnsi="Times New Roman" w:cs="Times New Roman"/>
          <w:sz w:val="24"/>
          <w:szCs w:val="24"/>
        </w:rPr>
        <w:t xml:space="preserve">азначается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У</w:t>
      </w:r>
      <w:r w:rsidRPr="006C4DAA">
        <w:rPr>
          <w:rFonts w:ascii="Times New Roman" w:hAnsi="Times New Roman" w:cs="Times New Roman"/>
          <w:sz w:val="24"/>
          <w:szCs w:val="24"/>
        </w:rPr>
        <w:t>рсодезоксихолевая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кислота в дозе 750-1000 мг/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в течение нескольких месяцев. При начальных явлениях печено</w:t>
      </w:r>
      <w:r w:rsidR="0070774A">
        <w:rPr>
          <w:rFonts w:ascii="Times New Roman" w:hAnsi="Times New Roman" w:cs="Times New Roman"/>
          <w:sz w:val="24"/>
          <w:szCs w:val="24"/>
        </w:rPr>
        <w:t xml:space="preserve">чной энцефалопатии назначается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А</w:t>
      </w:r>
      <w:r w:rsidRPr="006C4DAA">
        <w:rPr>
          <w:rFonts w:ascii="Times New Roman" w:hAnsi="Times New Roman" w:cs="Times New Roman"/>
          <w:sz w:val="24"/>
          <w:szCs w:val="24"/>
        </w:rPr>
        <w:t>деметионин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На ранних стадиях развития болезни при условии воздержания от алкоголя в течение нескольких лет наступает практически полное излечение с нормализацией всех показателей.  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4DAA">
        <w:rPr>
          <w:rFonts w:ascii="Times New Roman" w:hAnsi="Times New Roman" w:cs="Times New Roman"/>
          <w:sz w:val="24"/>
          <w:szCs w:val="24"/>
          <w:u w:val="single"/>
        </w:rPr>
        <w:t>Интенсивная терапия: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а) в/</w:t>
      </w:r>
      <w:proofErr w:type="gramStart"/>
      <w:r w:rsidRPr="006C4D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4DAA">
        <w:rPr>
          <w:rFonts w:ascii="Times New Roman" w:hAnsi="Times New Roman" w:cs="Times New Roman"/>
          <w:sz w:val="24"/>
          <w:szCs w:val="24"/>
        </w:rPr>
        <w:t xml:space="preserve"> введение 300 мл 10% раствора глюкозы</w:t>
      </w:r>
      <w:r w:rsidR="0070774A">
        <w:rPr>
          <w:rFonts w:ascii="Times New Roman" w:hAnsi="Times New Roman" w:cs="Times New Roman"/>
          <w:sz w:val="24"/>
          <w:szCs w:val="24"/>
        </w:rPr>
        <w:t xml:space="preserve"> с добавлением в него 10—20 мл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Э</w:t>
      </w:r>
      <w:r w:rsidRPr="006C4DAA">
        <w:rPr>
          <w:rFonts w:ascii="Times New Roman" w:hAnsi="Times New Roman" w:cs="Times New Roman"/>
          <w:sz w:val="24"/>
          <w:szCs w:val="24"/>
        </w:rPr>
        <w:t>ссенциале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(избегать при п</w:t>
      </w:r>
      <w:r w:rsidR="0070774A">
        <w:rPr>
          <w:rFonts w:ascii="Times New Roman" w:hAnsi="Times New Roman" w:cs="Times New Roman"/>
          <w:sz w:val="24"/>
          <w:szCs w:val="24"/>
        </w:rPr>
        <w:t xml:space="preserve">ризнаках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холестаза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), или 10 мл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Г</w:t>
      </w:r>
      <w:r w:rsidRPr="006C4DAA">
        <w:rPr>
          <w:rFonts w:ascii="Times New Roman" w:hAnsi="Times New Roman" w:cs="Times New Roman"/>
          <w:sz w:val="24"/>
          <w:szCs w:val="24"/>
        </w:rPr>
        <w:t>ептрала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(особенно при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холестазе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), или 10 мл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Х</w:t>
      </w:r>
      <w:r w:rsidRPr="006C4DAA">
        <w:rPr>
          <w:rFonts w:ascii="Times New Roman" w:hAnsi="Times New Roman" w:cs="Times New Roman"/>
          <w:sz w:val="24"/>
          <w:szCs w:val="24"/>
        </w:rPr>
        <w:t>офитола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(при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ги</w:t>
      </w:r>
      <w:r w:rsidR="0070774A">
        <w:rPr>
          <w:rFonts w:ascii="Times New Roman" w:hAnsi="Times New Roman" w:cs="Times New Roman"/>
          <w:sz w:val="24"/>
          <w:szCs w:val="24"/>
        </w:rPr>
        <w:t>перазотемии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); 4 мл 5% раствора Пиридоксина или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П</w:t>
      </w:r>
      <w:r w:rsidRPr="006C4DAA">
        <w:rPr>
          <w:rFonts w:ascii="Times New Roman" w:hAnsi="Times New Roman" w:cs="Times New Roman"/>
          <w:sz w:val="24"/>
          <w:szCs w:val="24"/>
        </w:rPr>
        <w:t>иридо</w:t>
      </w:r>
      <w:r w:rsidR="0070774A">
        <w:rPr>
          <w:rFonts w:ascii="Times New Roman" w:hAnsi="Times New Roman" w:cs="Times New Roman"/>
          <w:sz w:val="24"/>
          <w:szCs w:val="24"/>
        </w:rPr>
        <w:t>ксальфосфата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; 4 мл 5% раствора Тиамина (или 100—200 мг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К</w:t>
      </w:r>
      <w:r w:rsidRPr="006C4DAA">
        <w:rPr>
          <w:rFonts w:ascii="Times New Roman" w:hAnsi="Times New Roman" w:cs="Times New Roman"/>
          <w:sz w:val="24"/>
          <w:szCs w:val="24"/>
        </w:rPr>
        <w:t>ока</w:t>
      </w:r>
      <w:r w:rsidR="0070774A">
        <w:rPr>
          <w:rFonts w:ascii="Times New Roman" w:hAnsi="Times New Roman" w:cs="Times New Roman"/>
          <w:sz w:val="24"/>
          <w:szCs w:val="24"/>
        </w:rPr>
        <w:t>рбоксилазы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); 5 мл 20% раствора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Пирацетама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Н</w:t>
      </w:r>
      <w:r w:rsidRPr="006C4DAA">
        <w:rPr>
          <w:rFonts w:ascii="Times New Roman" w:hAnsi="Times New Roman" w:cs="Times New Roman"/>
          <w:sz w:val="24"/>
          <w:szCs w:val="24"/>
        </w:rPr>
        <w:t>оотропила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) — 5 дней;</w:t>
      </w:r>
    </w:p>
    <w:p w:rsidR="006C4DAA" w:rsidRPr="006C4DAA" w:rsidRDefault="0070774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в/в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гемодез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 мл (или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6C4DAA" w:rsidRPr="006C4DAA">
        <w:rPr>
          <w:rFonts w:ascii="Times New Roman" w:hAnsi="Times New Roman" w:cs="Times New Roman"/>
          <w:sz w:val="24"/>
          <w:szCs w:val="24"/>
        </w:rPr>
        <w:t>емодез-Н</w:t>
      </w:r>
      <w:proofErr w:type="spellEnd"/>
      <w:r w:rsidR="006C4DAA" w:rsidRPr="006C4DAA">
        <w:rPr>
          <w:rFonts w:ascii="Times New Roman" w:hAnsi="Times New Roman" w:cs="Times New Roman"/>
          <w:sz w:val="24"/>
          <w:szCs w:val="24"/>
        </w:rPr>
        <w:t>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6C4DAA" w:rsidRPr="006C4DAA">
        <w:rPr>
          <w:rFonts w:ascii="Times New Roman" w:hAnsi="Times New Roman" w:cs="Times New Roman"/>
          <w:sz w:val="24"/>
          <w:szCs w:val="24"/>
        </w:rPr>
        <w:t>люконеодез</w:t>
      </w:r>
      <w:proofErr w:type="spellEnd"/>
      <w:r w:rsidR="006C4DAA" w:rsidRPr="006C4DAA">
        <w:rPr>
          <w:rFonts w:ascii="Times New Roman" w:hAnsi="Times New Roman" w:cs="Times New Roman"/>
          <w:sz w:val="24"/>
          <w:szCs w:val="24"/>
        </w:rPr>
        <w:t>).</w:t>
      </w:r>
      <w:r w:rsidR="006C4DAA">
        <w:rPr>
          <w:rFonts w:ascii="Times New Roman" w:hAnsi="Times New Roman" w:cs="Times New Roman"/>
          <w:sz w:val="24"/>
          <w:szCs w:val="24"/>
        </w:rPr>
        <w:t xml:space="preserve"> </w:t>
      </w:r>
      <w:r w:rsidR="006C4DAA" w:rsidRPr="006C4DAA">
        <w:rPr>
          <w:rFonts w:ascii="Times New Roman" w:hAnsi="Times New Roman" w:cs="Times New Roman"/>
          <w:sz w:val="24"/>
          <w:szCs w:val="24"/>
        </w:rPr>
        <w:t>Три вливания на курс — 10 дней;</w:t>
      </w:r>
    </w:p>
    <w:p w:rsidR="006C4DAA" w:rsidRPr="006C4DAA" w:rsidRDefault="0070774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витамин В12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6C4DAA" w:rsidRPr="006C4DAA">
        <w:rPr>
          <w:rFonts w:ascii="Times New Roman" w:hAnsi="Times New Roman" w:cs="Times New Roman"/>
          <w:sz w:val="24"/>
          <w:szCs w:val="24"/>
        </w:rPr>
        <w:t>ксикобаламин</w:t>
      </w:r>
      <w:proofErr w:type="spellEnd"/>
      <w:r w:rsidR="006C4DAA" w:rsidRPr="006C4DAA">
        <w:rPr>
          <w:rFonts w:ascii="Times New Roman" w:hAnsi="Times New Roman" w:cs="Times New Roman"/>
          <w:sz w:val="24"/>
          <w:szCs w:val="24"/>
        </w:rPr>
        <w:t>) 1000 мкг в/</w:t>
      </w:r>
      <w:proofErr w:type="gramStart"/>
      <w:r w:rsidR="006C4DAA" w:rsidRPr="006C4DA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C4DAA" w:rsidRPr="006C4DAA">
        <w:rPr>
          <w:rFonts w:ascii="Times New Roman" w:hAnsi="Times New Roman" w:cs="Times New Roman"/>
          <w:sz w:val="24"/>
          <w:szCs w:val="24"/>
        </w:rPr>
        <w:t xml:space="preserve"> ежедневно в течение 6 дней;</w:t>
      </w:r>
    </w:p>
    <w:p w:rsidR="006C4DAA" w:rsidRPr="006C4DAA" w:rsidRDefault="0070774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Панцитрат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6C4DAA" w:rsidRPr="006C4DAA">
        <w:rPr>
          <w:rFonts w:ascii="Times New Roman" w:hAnsi="Times New Roman" w:cs="Times New Roman"/>
          <w:sz w:val="24"/>
          <w:szCs w:val="24"/>
        </w:rPr>
        <w:t>реон</w:t>
      </w:r>
      <w:proofErr w:type="spellEnd"/>
      <w:r w:rsidR="006C4DAA" w:rsidRPr="006C4DAA">
        <w:rPr>
          <w:rFonts w:ascii="Times New Roman" w:hAnsi="Times New Roman" w:cs="Times New Roman"/>
          <w:sz w:val="24"/>
          <w:szCs w:val="24"/>
        </w:rPr>
        <w:t xml:space="preserve"> внутрь (капсулы) или другой ферментный препарат с едой (10 дней);</w:t>
      </w:r>
    </w:p>
    <w:p w:rsidR="006C4DAA" w:rsidRPr="006C4DAA" w:rsidRDefault="0070774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6C4DAA" w:rsidRPr="006C4DAA">
        <w:rPr>
          <w:rFonts w:ascii="Times New Roman" w:hAnsi="Times New Roman" w:cs="Times New Roman"/>
          <w:sz w:val="24"/>
          <w:szCs w:val="24"/>
        </w:rPr>
        <w:t>олиевая</w:t>
      </w:r>
      <w:proofErr w:type="spellEnd"/>
      <w:r w:rsidR="006C4DAA" w:rsidRPr="006C4DAA">
        <w:rPr>
          <w:rFonts w:ascii="Times New Roman" w:hAnsi="Times New Roman" w:cs="Times New Roman"/>
          <w:sz w:val="24"/>
          <w:szCs w:val="24"/>
        </w:rPr>
        <w:t xml:space="preserve"> кислота 5 мг в сутки</w:t>
      </w:r>
      <w:r>
        <w:rPr>
          <w:rFonts w:ascii="Times New Roman" w:hAnsi="Times New Roman" w:cs="Times New Roman"/>
          <w:sz w:val="24"/>
          <w:szCs w:val="24"/>
        </w:rPr>
        <w:t xml:space="preserve"> и А</w:t>
      </w:r>
      <w:r w:rsidR="006C4DAA" w:rsidRPr="006C4DAA">
        <w:rPr>
          <w:rFonts w:ascii="Times New Roman" w:hAnsi="Times New Roman" w:cs="Times New Roman"/>
          <w:sz w:val="24"/>
          <w:szCs w:val="24"/>
        </w:rPr>
        <w:t>скорбиновая кислота 500 мг в сутки внутрь (10 дней).</w:t>
      </w:r>
      <w:r w:rsidR="006C4DAA">
        <w:rPr>
          <w:rFonts w:ascii="Times New Roman" w:hAnsi="Times New Roman" w:cs="Times New Roman"/>
          <w:sz w:val="24"/>
          <w:szCs w:val="24"/>
        </w:rPr>
        <w:t xml:space="preserve"> </w:t>
      </w:r>
      <w:r w:rsidR="006C4DAA" w:rsidRPr="006C4DAA">
        <w:rPr>
          <w:rFonts w:ascii="Times New Roman" w:hAnsi="Times New Roman" w:cs="Times New Roman"/>
          <w:sz w:val="24"/>
          <w:szCs w:val="24"/>
        </w:rPr>
        <w:t xml:space="preserve">2-месячный курс (проводится после окончания курса </w:t>
      </w:r>
      <w:r>
        <w:rPr>
          <w:rFonts w:ascii="Times New Roman" w:hAnsi="Times New Roman" w:cs="Times New Roman"/>
          <w:sz w:val="24"/>
          <w:szCs w:val="24"/>
        </w:rPr>
        <w:t xml:space="preserve">интенсивной терапии) включает: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6C4DAA" w:rsidRPr="006C4DAA">
        <w:rPr>
          <w:rFonts w:ascii="Times New Roman" w:hAnsi="Times New Roman" w:cs="Times New Roman"/>
          <w:sz w:val="24"/>
          <w:szCs w:val="24"/>
        </w:rPr>
        <w:t>ссенциале</w:t>
      </w:r>
      <w:proofErr w:type="spellEnd"/>
      <w:r w:rsidR="006C4DAA" w:rsidRPr="006C4DAA">
        <w:rPr>
          <w:rFonts w:ascii="Times New Roman" w:hAnsi="Times New Roman" w:cs="Times New Roman"/>
          <w:sz w:val="24"/>
          <w:szCs w:val="24"/>
        </w:rPr>
        <w:t xml:space="preserve"> 2 капсу</w:t>
      </w:r>
      <w:r>
        <w:rPr>
          <w:rFonts w:ascii="Times New Roman" w:hAnsi="Times New Roman" w:cs="Times New Roman"/>
          <w:sz w:val="24"/>
          <w:szCs w:val="24"/>
        </w:rPr>
        <w:t xml:space="preserve">лы 3 раза в день после еды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6C4DAA" w:rsidRPr="006C4DAA">
        <w:rPr>
          <w:rFonts w:ascii="Times New Roman" w:hAnsi="Times New Roman" w:cs="Times New Roman"/>
          <w:sz w:val="24"/>
          <w:szCs w:val="24"/>
        </w:rPr>
        <w:t>оф</w:t>
      </w:r>
      <w:r>
        <w:rPr>
          <w:rFonts w:ascii="Times New Roman" w:hAnsi="Times New Roman" w:cs="Times New Roman"/>
          <w:sz w:val="24"/>
          <w:szCs w:val="24"/>
        </w:rPr>
        <w:t>итол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табл. 3 раза в день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Гептрал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400 мг 2 раза в день;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C4DAA" w:rsidRPr="006C4DAA">
        <w:rPr>
          <w:rFonts w:ascii="Times New Roman" w:hAnsi="Times New Roman" w:cs="Times New Roman"/>
          <w:sz w:val="24"/>
          <w:szCs w:val="24"/>
        </w:rPr>
        <w:t>анци</w:t>
      </w:r>
      <w:r>
        <w:rPr>
          <w:rFonts w:ascii="Times New Roman" w:hAnsi="Times New Roman" w:cs="Times New Roman"/>
          <w:sz w:val="24"/>
          <w:szCs w:val="24"/>
        </w:rPr>
        <w:t>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6C4DAA" w:rsidRPr="006C4DAA">
        <w:rPr>
          <w:rFonts w:ascii="Times New Roman" w:hAnsi="Times New Roman" w:cs="Times New Roman"/>
          <w:sz w:val="24"/>
          <w:szCs w:val="24"/>
        </w:rPr>
        <w:t>реон</w:t>
      </w:r>
      <w:proofErr w:type="spellEnd"/>
      <w:r w:rsidR="006C4DAA" w:rsidRPr="006C4DA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капсула 3 раза в день с едой;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C4DAA" w:rsidRPr="006C4DAA">
        <w:rPr>
          <w:rFonts w:ascii="Times New Roman" w:hAnsi="Times New Roman" w:cs="Times New Roman"/>
          <w:sz w:val="24"/>
          <w:szCs w:val="24"/>
        </w:rPr>
        <w:t>икамилон</w:t>
      </w:r>
      <w:proofErr w:type="spellEnd"/>
      <w:r w:rsidR="006C4DAA" w:rsidRPr="006C4DAA">
        <w:rPr>
          <w:rFonts w:ascii="Times New Roman" w:hAnsi="Times New Roman" w:cs="Times New Roman"/>
          <w:sz w:val="24"/>
          <w:szCs w:val="24"/>
        </w:rPr>
        <w:t xml:space="preserve"> (2 таблетки 3 раза в день). </w:t>
      </w:r>
    </w:p>
    <w:p w:rsidR="006C4DAA" w:rsidRPr="006C4DAA" w:rsidRDefault="00B44A89" w:rsidP="00B44A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Лечение лекарственного гепатита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Лечение лекарственного гепатита сводится к отмене препарата, вызвавшего хронический гастрит. При наличии кожного зуда вследствие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холестаза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У</w:t>
      </w:r>
      <w:r w:rsidRPr="006C4DAA">
        <w:rPr>
          <w:rFonts w:ascii="Times New Roman" w:hAnsi="Times New Roman" w:cs="Times New Roman"/>
          <w:sz w:val="24"/>
          <w:szCs w:val="24"/>
        </w:rPr>
        <w:t>рсодезоксихолев</w:t>
      </w:r>
      <w:r w:rsidR="007077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 кислота по 750-1000 мг/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7077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74A">
        <w:rPr>
          <w:rFonts w:ascii="Times New Roman" w:hAnsi="Times New Roman" w:cs="Times New Roman"/>
          <w:sz w:val="24"/>
          <w:szCs w:val="24"/>
        </w:rPr>
        <w:t>А</w:t>
      </w:r>
      <w:r w:rsidRPr="006C4DAA">
        <w:rPr>
          <w:rFonts w:ascii="Times New Roman" w:hAnsi="Times New Roman" w:cs="Times New Roman"/>
          <w:sz w:val="24"/>
          <w:szCs w:val="24"/>
        </w:rPr>
        <w:t>деметионин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в дозе 800 мг 2 </w:t>
      </w:r>
      <w:proofErr w:type="spellStart"/>
      <w:proofErr w:type="gramStart"/>
      <w:r w:rsidRPr="006C4DA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C4D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до достижения клинико-лабораторного эффекта.</w:t>
      </w:r>
    </w:p>
    <w:p w:rsidR="006C4DAA" w:rsidRPr="006C4DAA" w:rsidRDefault="006C4DAA" w:rsidP="00B44A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DAA">
        <w:rPr>
          <w:rFonts w:ascii="Times New Roman" w:hAnsi="Times New Roman" w:cs="Times New Roman"/>
          <w:b/>
          <w:bCs/>
          <w:sz w:val="24"/>
          <w:szCs w:val="24"/>
        </w:rPr>
        <w:t>Прогноз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Наименее благоприятный прогноз при хроническом аутоиммунном гепатите. При вирусных гепатитах продолжающаяся репликация вируса приводит также к циррозу печени.</w:t>
      </w:r>
    </w:p>
    <w:p w:rsidR="006C4DAA" w:rsidRPr="006C4DAA" w:rsidRDefault="006C4DAA" w:rsidP="00B44A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AA">
        <w:rPr>
          <w:rFonts w:ascii="Times New Roman" w:hAnsi="Times New Roman" w:cs="Times New Roman"/>
          <w:b/>
          <w:sz w:val="24"/>
          <w:szCs w:val="24"/>
        </w:rPr>
        <w:t>Профилактика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• Исключение вирусной инфекции (HCV).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• Вакцинация от гепатита В.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• Отказ от употребления алкоголя.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• Нормализация жирового и углеводного обмена.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• Исключение приема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гепатотоксичных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лекарственных препаратов. </w:t>
      </w:r>
    </w:p>
    <w:p w:rsidR="006C4DAA" w:rsidRPr="006C4DAA" w:rsidRDefault="006C4DAA" w:rsidP="00B44A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DAA">
        <w:rPr>
          <w:rFonts w:ascii="Times New Roman" w:hAnsi="Times New Roman" w:cs="Times New Roman"/>
          <w:b/>
          <w:bCs/>
          <w:sz w:val="24"/>
          <w:szCs w:val="24"/>
        </w:rPr>
        <w:t>Диспансерное наблюдение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Хронический гепатит при длительном течении и при отсутствии адекватного лечения приводит к циррозу печени. При гепатите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персистирующего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 течения показано обследование у гастроэнтеролога или терапевта 1 раз в год, а пр</w:t>
      </w:r>
      <w:r>
        <w:rPr>
          <w:rFonts w:ascii="Times New Roman" w:hAnsi="Times New Roman" w:cs="Times New Roman"/>
          <w:sz w:val="24"/>
          <w:szCs w:val="24"/>
        </w:rPr>
        <w:t>и активном течении процесса – 3-</w:t>
      </w:r>
      <w:r w:rsidRPr="006C4DAA">
        <w:rPr>
          <w:rFonts w:ascii="Times New Roman" w:hAnsi="Times New Roman" w:cs="Times New Roman"/>
          <w:sz w:val="24"/>
          <w:szCs w:val="24"/>
        </w:rPr>
        <w:t>4 раза в год. При хроническом гепатите возможно появление патологической неврологической симптоматики, поэтому 1 раз в 2 года нужно консультироваться с невропатологом.</w:t>
      </w:r>
    </w:p>
    <w:p w:rsidR="006C4DAA" w:rsidRPr="006C4DAA" w:rsidRDefault="006C4DAA" w:rsidP="006C4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 xml:space="preserve">Раз в год необходимо контроль уровня билирубина, холестерина,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аланинаминотрансферазы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4DAA">
        <w:rPr>
          <w:rFonts w:ascii="Times New Roman" w:hAnsi="Times New Roman" w:cs="Times New Roman"/>
          <w:sz w:val="24"/>
          <w:szCs w:val="24"/>
        </w:rPr>
        <w:t>аспартатаминотрансферазы</w:t>
      </w:r>
      <w:proofErr w:type="spellEnd"/>
      <w:r w:rsidRPr="006C4DAA">
        <w:rPr>
          <w:rFonts w:ascii="Times New Roman" w:hAnsi="Times New Roman" w:cs="Times New Roman"/>
          <w:sz w:val="24"/>
          <w:szCs w:val="24"/>
        </w:rPr>
        <w:t>, общего белка и его фракций, проводить осадочные пробы для оценки активности процесса и подбора т</w:t>
      </w:r>
      <w:r>
        <w:rPr>
          <w:rFonts w:ascii="Times New Roman" w:hAnsi="Times New Roman" w:cs="Times New Roman"/>
          <w:sz w:val="24"/>
          <w:szCs w:val="24"/>
        </w:rPr>
        <w:t>ерапии. При активном гепатите 2-</w:t>
      </w:r>
      <w:r w:rsidRPr="006C4DAA">
        <w:rPr>
          <w:rFonts w:ascii="Times New Roman" w:hAnsi="Times New Roman" w:cs="Times New Roman"/>
          <w:sz w:val="24"/>
          <w:szCs w:val="24"/>
        </w:rPr>
        <w:t>4 раза в год определяется уровень щелочной фосфатазы крови.</w:t>
      </w:r>
    </w:p>
    <w:p w:rsidR="00EE145B" w:rsidRDefault="00EE145B" w:rsidP="00EE145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B44A89" w:rsidRDefault="00B44A89" w:rsidP="00EE145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EE145B" w:rsidRDefault="00EE145B" w:rsidP="00EE145B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05645">
        <w:rPr>
          <w:rFonts w:ascii="Times New Roman" w:hAnsi="Times New Roman" w:cs="Times New Roman"/>
          <w:b/>
          <w:sz w:val="24"/>
        </w:rPr>
        <w:lastRenderedPageBreak/>
        <w:t>Список литературы</w:t>
      </w:r>
    </w:p>
    <w:p w:rsidR="00B44A89" w:rsidRDefault="00EE145B" w:rsidP="00B44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5B">
        <w:rPr>
          <w:rFonts w:ascii="Times New Roman" w:hAnsi="Times New Roman" w:cs="Times New Roman"/>
          <w:sz w:val="24"/>
          <w:szCs w:val="24"/>
        </w:rPr>
        <w:t xml:space="preserve">1. </w:t>
      </w:r>
      <w:r w:rsidR="00B02B7B">
        <w:rPr>
          <w:rFonts w:ascii="Times New Roman" w:hAnsi="Times New Roman" w:cs="Times New Roman"/>
          <w:sz w:val="24"/>
          <w:szCs w:val="24"/>
        </w:rPr>
        <w:t>Абдурахманов</w:t>
      </w:r>
      <w:r w:rsidR="00B44A89" w:rsidRPr="00B44A89">
        <w:rPr>
          <w:rFonts w:ascii="Times New Roman" w:hAnsi="Times New Roman" w:cs="Times New Roman"/>
          <w:sz w:val="24"/>
          <w:szCs w:val="24"/>
        </w:rPr>
        <w:t xml:space="preserve"> Д.Т. Хронический гепатит B и D / Д.Т. Абдурахманов. - М.: </w:t>
      </w:r>
      <w:proofErr w:type="spellStart"/>
      <w:r w:rsidR="00B44A89" w:rsidRPr="00B44A89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="00B44A89" w:rsidRPr="00B44A89">
        <w:rPr>
          <w:rFonts w:ascii="Times New Roman" w:hAnsi="Times New Roman" w:cs="Times New Roman"/>
          <w:sz w:val="24"/>
          <w:szCs w:val="24"/>
        </w:rPr>
        <w:t xml:space="preserve">, 2012. - 421 </w:t>
      </w:r>
      <w:proofErr w:type="spellStart"/>
      <w:r w:rsidR="00B44A89" w:rsidRPr="00B44A8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B44A89" w:rsidRPr="00B44A89">
        <w:rPr>
          <w:rFonts w:ascii="Times New Roman" w:hAnsi="Times New Roman" w:cs="Times New Roman"/>
          <w:sz w:val="24"/>
          <w:szCs w:val="24"/>
        </w:rPr>
        <w:t>.</w:t>
      </w:r>
    </w:p>
    <w:p w:rsidR="00EE145B" w:rsidRPr="00B44A89" w:rsidRDefault="00B44A89" w:rsidP="00B44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44A89">
        <w:rPr>
          <w:rFonts w:ascii="Times New Roman" w:hAnsi="Times New Roman" w:cs="Times New Roman"/>
          <w:sz w:val="24"/>
          <w:szCs w:val="24"/>
        </w:rPr>
        <w:t>Мехтиев</w:t>
      </w:r>
      <w:proofErr w:type="spellEnd"/>
      <w:r w:rsidRPr="00B44A89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Н. Хронические геп</w:t>
      </w:r>
      <w:r>
        <w:rPr>
          <w:rFonts w:ascii="Times New Roman" w:hAnsi="Times New Roman" w:cs="Times New Roman"/>
          <w:sz w:val="24"/>
          <w:szCs w:val="24"/>
        </w:rPr>
        <w:t>атиты: учебно-методическое посо</w:t>
      </w:r>
      <w:r w:rsidRPr="00B44A89">
        <w:rPr>
          <w:rFonts w:ascii="Times New Roman" w:hAnsi="Times New Roman" w:cs="Times New Roman"/>
          <w:sz w:val="24"/>
          <w:szCs w:val="24"/>
        </w:rPr>
        <w:t xml:space="preserve">бие / С.Н. </w:t>
      </w:r>
      <w:proofErr w:type="spellStart"/>
      <w:r w:rsidRPr="00B44A89">
        <w:rPr>
          <w:rFonts w:ascii="Times New Roman" w:hAnsi="Times New Roman" w:cs="Times New Roman"/>
          <w:sz w:val="24"/>
          <w:szCs w:val="24"/>
        </w:rPr>
        <w:t>Мехтиев</w:t>
      </w:r>
      <w:proofErr w:type="spellEnd"/>
      <w:r w:rsidRPr="00B44A89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B44A89">
        <w:rPr>
          <w:rFonts w:ascii="Times New Roman" w:hAnsi="Times New Roman" w:cs="Times New Roman"/>
          <w:sz w:val="24"/>
          <w:szCs w:val="24"/>
        </w:rPr>
        <w:t>Мехтиева</w:t>
      </w:r>
      <w:proofErr w:type="spellEnd"/>
      <w:r w:rsidRPr="00B44A89">
        <w:rPr>
          <w:rFonts w:ascii="Times New Roman" w:hAnsi="Times New Roman" w:cs="Times New Roman"/>
          <w:sz w:val="24"/>
          <w:szCs w:val="24"/>
        </w:rPr>
        <w:t>, Т.Е. Елизарова, О.С. Андреева; под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 xml:space="preserve">В.И. Трофимова. – СПб.: РИЦ </w:t>
      </w:r>
      <w:proofErr w:type="spellStart"/>
      <w:r w:rsidRPr="00B44A89">
        <w:rPr>
          <w:rFonts w:ascii="Times New Roman" w:hAnsi="Times New Roman" w:cs="Times New Roman"/>
          <w:sz w:val="24"/>
          <w:szCs w:val="24"/>
        </w:rPr>
        <w:t>ПСПбГМУ</w:t>
      </w:r>
      <w:proofErr w:type="spellEnd"/>
      <w:r w:rsidRPr="00B44A89">
        <w:rPr>
          <w:rFonts w:ascii="Times New Roman" w:hAnsi="Times New Roman" w:cs="Times New Roman"/>
          <w:sz w:val="24"/>
          <w:szCs w:val="24"/>
        </w:rPr>
        <w:t xml:space="preserve">, 2021 - </w:t>
      </w:r>
      <w:proofErr w:type="gramStart"/>
      <w:r w:rsidRPr="00B44A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4A89">
        <w:rPr>
          <w:rFonts w:ascii="Times New Roman" w:hAnsi="Times New Roman" w:cs="Times New Roman"/>
          <w:sz w:val="24"/>
          <w:szCs w:val="24"/>
        </w:rPr>
        <w:t>.</w:t>
      </w:r>
    </w:p>
    <w:p w:rsidR="00EE145B" w:rsidRPr="00B44A89" w:rsidRDefault="00B44A89" w:rsidP="00B44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145B" w:rsidRPr="00B44A89">
        <w:rPr>
          <w:rFonts w:ascii="Times New Roman" w:hAnsi="Times New Roman" w:cs="Times New Roman"/>
          <w:sz w:val="24"/>
          <w:szCs w:val="24"/>
        </w:rPr>
        <w:t>.</w:t>
      </w:r>
      <w:r w:rsidR="005B5248" w:rsidRPr="00B44A89">
        <w:rPr>
          <w:rFonts w:ascii="Times New Roman" w:hAnsi="Times New Roman" w:cs="Times New Roman"/>
          <w:sz w:val="24"/>
          <w:szCs w:val="24"/>
        </w:rPr>
        <w:t xml:space="preserve"> </w:t>
      </w:r>
      <w:r w:rsidR="00B02B7B">
        <w:rPr>
          <w:rFonts w:ascii="Times New Roman" w:hAnsi="Times New Roman" w:cs="Times New Roman"/>
          <w:sz w:val="24"/>
          <w:szCs w:val="24"/>
        </w:rPr>
        <w:t>Рыжкова</w:t>
      </w:r>
      <w:r w:rsidRPr="00B44A89">
        <w:rPr>
          <w:rFonts w:ascii="Times New Roman" w:hAnsi="Times New Roman" w:cs="Times New Roman"/>
          <w:sz w:val="24"/>
          <w:szCs w:val="24"/>
        </w:rPr>
        <w:t xml:space="preserve"> О. В.</w:t>
      </w:r>
      <w:r w:rsidRPr="00B44A89"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Дифференциальная диагностика хронических гепатитов</w:t>
      </w:r>
      <w:proofErr w:type="gramStart"/>
      <w:r w:rsidRPr="00B44A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44A89">
        <w:rPr>
          <w:rFonts w:ascii="Times New Roman" w:hAnsi="Times New Roman" w:cs="Times New Roman"/>
          <w:sz w:val="24"/>
          <w:szCs w:val="24"/>
        </w:rPr>
        <w:t xml:space="preserve"> учебное</w:t>
      </w:r>
      <w:r w:rsidRPr="00B44A89"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пособие / О. В. Рыжкова ; ФГБОУ ВО ИГМУ Минздрава России, Кафедра</w:t>
      </w:r>
      <w:r w:rsidRPr="00B44A89">
        <w:rPr>
          <w:rFonts w:ascii="Times New Roman" w:hAnsi="Times New Roman" w:cs="Times New Roman"/>
          <w:sz w:val="24"/>
          <w:szCs w:val="24"/>
        </w:rPr>
        <w:t xml:space="preserve"> </w:t>
      </w:r>
      <w:r w:rsidRPr="00B44A89">
        <w:rPr>
          <w:rFonts w:ascii="Times New Roman" w:hAnsi="Times New Roman" w:cs="Times New Roman"/>
          <w:sz w:val="24"/>
          <w:szCs w:val="24"/>
        </w:rPr>
        <w:t>факультетской терапии. – Иркутск</w:t>
      </w:r>
      <w:proofErr w:type="gramStart"/>
      <w:r w:rsidRPr="00B44A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44A89">
        <w:rPr>
          <w:rFonts w:ascii="Times New Roman" w:hAnsi="Times New Roman" w:cs="Times New Roman"/>
          <w:sz w:val="24"/>
          <w:szCs w:val="24"/>
        </w:rPr>
        <w:t xml:space="preserve"> ИГМУ, 2020 – 62 с.</w:t>
      </w:r>
    </w:p>
    <w:p w:rsidR="003360E7" w:rsidRPr="00B44A89" w:rsidRDefault="003360E7" w:rsidP="00B44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60E7" w:rsidRPr="00B44A89" w:rsidSect="0091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99F"/>
    <w:multiLevelType w:val="hybridMultilevel"/>
    <w:tmpl w:val="9E325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92FE6"/>
    <w:multiLevelType w:val="hybridMultilevel"/>
    <w:tmpl w:val="94EA7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97EAA"/>
    <w:multiLevelType w:val="hybridMultilevel"/>
    <w:tmpl w:val="4266A4B4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67759A"/>
    <w:multiLevelType w:val="hybridMultilevel"/>
    <w:tmpl w:val="E8B8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05A5A"/>
    <w:multiLevelType w:val="hybridMultilevel"/>
    <w:tmpl w:val="060C32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70FD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4E1279"/>
    <w:multiLevelType w:val="hybridMultilevel"/>
    <w:tmpl w:val="8F4E33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92151F"/>
    <w:multiLevelType w:val="hybridMultilevel"/>
    <w:tmpl w:val="E9CA7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99281F"/>
    <w:multiLevelType w:val="hybridMultilevel"/>
    <w:tmpl w:val="C7EC5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5A36D2"/>
    <w:multiLevelType w:val="hybridMultilevel"/>
    <w:tmpl w:val="AE44D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8C765F"/>
    <w:multiLevelType w:val="hybridMultilevel"/>
    <w:tmpl w:val="C308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421E7"/>
    <w:multiLevelType w:val="hybridMultilevel"/>
    <w:tmpl w:val="BB4251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0C3234"/>
    <w:multiLevelType w:val="hybridMultilevel"/>
    <w:tmpl w:val="65423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AB28B1"/>
    <w:multiLevelType w:val="hybridMultilevel"/>
    <w:tmpl w:val="B7A6F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4C19D5"/>
    <w:multiLevelType w:val="hybridMultilevel"/>
    <w:tmpl w:val="91F6F7A8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5F44CB"/>
    <w:multiLevelType w:val="hybridMultilevel"/>
    <w:tmpl w:val="17547222"/>
    <w:lvl w:ilvl="0" w:tplc="BA70F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E17F4"/>
    <w:multiLevelType w:val="hybridMultilevel"/>
    <w:tmpl w:val="2E9A3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063664"/>
    <w:multiLevelType w:val="hybridMultilevel"/>
    <w:tmpl w:val="D83CF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6"/>
  </w:num>
  <w:num w:numId="5">
    <w:abstractNumId w:val="7"/>
  </w:num>
  <w:num w:numId="6">
    <w:abstractNumId w:val="13"/>
  </w:num>
  <w:num w:numId="7">
    <w:abstractNumId w:val="2"/>
  </w:num>
  <w:num w:numId="8">
    <w:abstractNumId w:val="11"/>
  </w:num>
  <w:num w:numId="9">
    <w:abstractNumId w:val="16"/>
  </w:num>
  <w:num w:numId="10">
    <w:abstractNumId w:val="8"/>
  </w:num>
  <w:num w:numId="11">
    <w:abstractNumId w:val="5"/>
  </w:num>
  <w:num w:numId="12">
    <w:abstractNumId w:val="3"/>
  </w:num>
  <w:num w:numId="13">
    <w:abstractNumId w:val="4"/>
  </w:num>
  <w:num w:numId="14">
    <w:abstractNumId w:val="14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45B"/>
    <w:rsid w:val="002D12E9"/>
    <w:rsid w:val="003360E7"/>
    <w:rsid w:val="005B5248"/>
    <w:rsid w:val="006C4DAA"/>
    <w:rsid w:val="0070774A"/>
    <w:rsid w:val="00913BE3"/>
    <w:rsid w:val="00B02B7B"/>
    <w:rsid w:val="00B44A89"/>
    <w:rsid w:val="00D80E19"/>
    <w:rsid w:val="00EE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1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1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Перфильева</dc:creator>
  <cp:keywords/>
  <dc:description/>
  <cp:lastModifiedBy>Анна Перфильева</cp:lastModifiedBy>
  <cp:revision>5</cp:revision>
  <dcterms:created xsi:type="dcterms:W3CDTF">2023-02-19T07:07:00Z</dcterms:created>
  <dcterms:modified xsi:type="dcterms:W3CDTF">2023-05-13T02:04:00Z</dcterms:modified>
</cp:coreProperties>
</file>