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33" w:rsidRPr="00A13C73" w:rsidRDefault="00A13C73" w:rsidP="006A2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73">
        <w:rPr>
          <w:rFonts w:ascii="Times New Roman" w:hAnsi="Times New Roman" w:cs="Times New Roman"/>
          <w:b/>
          <w:sz w:val="24"/>
          <w:szCs w:val="24"/>
        </w:rPr>
        <w:t>Несущая способность опорных конструкций контактной сети</w:t>
      </w:r>
    </w:p>
    <w:p w:rsidR="006A2806" w:rsidRPr="00A13C73" w:rsidRDefault="006A2806" w:rsidP="006A2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049" w:rsidRPr="00A13C73" w:rsidRDefault="006A2806" w:rsidP="00A13C73">
      <w:pPr>
        <w:pStyle w:val="a3"/>
        <w:spacing w:before="0" w:beforeAutospacing="0" w:after="0" w:afterAutospacing="0"/>
        <w:ind w:right="147" w:firstLine="709"/>
        <w:jc w:val="both"/>
      </w:pPr>
      <w:proofErr w:type="gramStart"/>
      <w:r w:rsidRPr="00A13C73">
        <w:t xml:space="preserve">В своей статья я хочу затронуть тему, на прямую связанную со своей специальностью, а именно </w:t>
      </w:r>
      <w:r w:rsidR="00EA0255" w:rsidRPr="00A13C73">
        <w:t xml:space="preserve">про </w:t>
      </w:r>
      <w:r w:rsidRPr="00A13C73">
        <w:t>опоры контактной сети.</w:t>
      </w:r>
      <w:proofErr w:type="gramEnd"/>
      <w:r w:rsidR="00EA0255" w:rsidRPr="00A13C73">
        <w:t xml:space="preserve"> В наше время существует несколько видов опор контактной сети: деревянные, железобетонные и металлические. Поскольку деревянные опоры очень часто загнивают, от них решили отказаться и  перевести их на железобе</w:t>
      </w:r>
      <w:r w:rsidR="00905C80" w:rsidRPr="00A13C73">
        <w:t>то</w:t>
      </w:r>
      <w:r w:rsidR="00EA0255" w:rsidRPr="00A13C73">
        <w:t>нные, но уже и от них решили отказаться и перевести всю контактную</w:t>
      </w:r>
      <w:r w:rsidR="00E47049" w:rsidRPr="00A13C73">
        <w:t xml:space="preserve"> сеть на металлические опоры.</w:t>
      </w:r>
    </w:p>
    <w:p w:rsidR="000254DF" w:rsidRPr="00A13C73" w:rsidRDefault="000254DF" w:rsidP="00A13C73">
      <w:pPr>
        <w:pStyle w:val="a3"/>
        <w:spacing w:before="0" w:beforeAutospacing="0" w:after="0" w:afterAutospacing="0"/>
        <w:ind w:right="147" w:firstLine="709"/>
        <w:jc w:val="both"/>
        <w:rPr>
          <w:color w:val="000000"/>
        </w:rPr>
      </w:pPr>
      <w:r w:rsidRPr="00A13C73">
        <w:rPr>
          <w:color w:val="000000"/>
        </w:rPr>
        <w:t xml:space="preserve">К наибольшему снижению прочности фундаментов и фундаментных частей опор приводят </w:t>
      </w:r>
      <w:proofErr w:type="spellStart"/>
      <w:r w:rsidRPr="00A13C73">
        <w:rPr>
          <w:color w:val="000000"/>
        </w:rPr>
        <w:t>электрокоррозионные</w:t>
      </w:r>
      <w:proofErr w:type="spellEnd"/>
      <w:r w:rsidRPr="00A13C73">
        <w:rPr>
          <w:color w:val="000000"/>
        </w:rPr>
        <w:t xml:space="preserve"> повреждения. При этом уменьшается сечение арматуры, раскалывается бетон, нарушается сцепление между арматурой и бетоном, т. е. снижаются прочностные свойства </w:t>
      </w:r>
      <w:proofErr w:type="gramStart"/>
      <w:r w:rsidRPr="00A13C73">
        <w:rPr>
          <w:color w:val="000000"/>
        </w:rPr>
        <w:t>материалов</w:t>
      </w:r>
      <w:proofErr w:type="gramEnd"/>
      <w:r w:rsidRPr="00A13C73">
        <w:rPr>
          <w:color w:val="000000"/>
        </w:rPr>
        <w:t xml:space="preserve"> и изменяется механика работы конструкций по сравнению с начальным состоянием их. Именно </w:t>
      </w:r>
      <w:proofErr w:type="spellStart"/>
      <w:r w:rsidRPr="00A13C73">
        <w:rPr>
          <w:color w:val="000000"/>
        </w:rPr>
        <w:t>электрокоррозионные</w:t>
      </w:r>
      <w:proofErr w:type="spellEnd"/>
      <w:r w:rsidRPr="00A13C73">
        <w:rPr>
          <w:color w:val="000000"/>
        </w:rPr>
        <w:t xml:space="preserve"> повреждения и приводили до сих пор к аварийным ситуациям. В дальнейшем объемы этих разрушений увеличатся. Поэтому вопросы диагностирования состояния и оценки работоспособности поврежденных фундаментов, принятие своевременных мер по их усилению и замене являются весьма актуальными.</w:t>
      </w:r>
      <w:r w:rsidR="00474A13" w:rsidRPr="00A13C73">
        <w:rPr>
          <w:color w:val="000000"/>
        </w:rPr>
        <w:t xml:space="preserve"> </w:t>
      </w:r>
    </w:p>
    <w:p w:rsidR="00683B10" w:rsidRPr="00A13C73" w:rsidRDefault="000254DF" w:rsidP="00A13C73">
      <w:pPr>
        <w:pStyle w:val="a3"/>
        <w:spacing w:before="0" w:beforeAutospacing="0" w:after="0" w:afterAutospacing="0"/>
        <w:ind w:right="147" w:firstLine="709"/>
        <w:jc w:val="both"/>
        <w:rPr>
          <w:color w:val="000000"/>
        </w:rPr>
      </w:pPr>
      <w:r w:rsidRPr="00A13C73">
        <w:rPr>
          <w:color w:val="000000"/>
        </w:rPr>
        <w:t xml:space="preserve">Очень большие надежды возложены эксплуатационниками на разрабатываемые </w:t>
      </w:r>
      <w:proofErr w:type="spellStart"/>
      <w:r w:rsidRPr="00A13C73">
        <w:rPr>
          <w:color w:val="000000"/>
        </w:rPr>
        <w:t>МИИТом</w:t>
      </w:r>
      <w:proofErr w:type="spellEnd"/>
      <w:r w:rsidRPr="00A13C73">
        <w:rPr>
          <w:color w:val="000000"/>
        </w:rPr>
        <w:t xml:space="preserve"> и </w:t>
      </w:r>
      <w:proofErr w:type="spellStart"/>
      <w:r w:rsidRPr="00A13C73">
        <w:rPr>
          <w:color w:val="000000"/>
        </w:rPr>
        <w:t>ВНИИЖТом</w:t>
      </w:r>
      <w:proofErr w:type="spellEnd"/>
      <w:r w:rsidRPr="00A13C73">
        <w:rPr>
          <w:color w:val="000000"/>
        </w:rPr>
        <w:t xml:space="preserve"> методы обнаружения </w:t>
      </w:r>
      <w:proofErr w:type="spellStart"/>
      <w:r w:rsidRPr="00A13C73">
        <w:rPr>
          <w:color w:val="000000"/>
        </w:rPr>
        <w:t>электрокоррозиошшх</w:t>
      </w:r>
      <w:proofErr w:type="spellEnd"/>
      <w:r w:rsidRPr="00A13C73">
        <w:rPr>
          <w:color w:val="000000"/>
        </w:rPr>
        <w:t xml:space="preserve"> повреждений в подземной части опор и фундаментов без их откопки. Но, к сожалению, достаточно простых и надежных решений пока не получено. Поэтому распространено обследование состояния опор с откопкой их. </w:t>
      </w:r>
    </w:p>
    <w:p w:rsidR="000254DF" w:rsidRPr="00A13C73" w:rsidRDefault="000254DF" w:rsidP="00A13C73">
      <w:pPr>
        <w:pStyle w:val="a3"/>
        <w:spacing w:before="0" w:beforeAutospacing="0" w:after="0" w:afterAutospacing="0"/>
        <w:ind w:right="147" w:firstLine="709"/>
        <w:jc w:val="both"/>
        <w:rPr>
          <w:color w:val="000000"/>
        </w:rPr>
      </w:pPr>
      <w:r w:rsidRPr="00A13C73">
        <w:rPr>
          <w:color w:val="000000"/>
        </w:rPr>
        <w:t xml:space="preserve">В этой ситуации нужно ясно представлять, как работают </w:t>
      </w:r>
      <w:proofErr w:type="gramStart"/>
      <w:r w:rsidRPr="00A13C73">
        <w:rPr>
          <w:color w:val="000000"/>
        </w:rPr>
        <w:t>фундаменты</w:t>
      </w:r>
      <w:proofErr w:type="gramEnd"/>
      <w:r w:rsidRPr="00A13C73">
        <w:rPr>
          <w:color w:val="000000"/>
        </w:rPr>
        <w:t xml:space="preserve"> и какое влияние на их прочность оказывают трещины и коррозия арматуры. В связи с этим рассмотрим принцип работы каждого типа применяемых фундаментов с имеющимися в них </w:t>
      </w:r>
      <w:proofErr w:type="spellStart"/>
      <w:r w:rsidRPr="00A13C73">
        <w:rPr>
          <w:color w:val="000000"/>
        </w:rPr>
        <w:t>электрокоррозионными</w:t>
      </w:r>
      <w:proofErr w:type="spellEnd"/>
      <w:r w:rsidRPr="00A13C73">
        <w:rPr>
          <w:color w:val="000000"/>
        </w:rPr>
        <w:t xml:space="preserve"> повреждениями и параллельно с этим оценим влияние других видов повреждений на прочность конструкций.</w:t>
      </w:r>
    </w:p>
    <w:p w:rsidR="000254DF" w:rsidRPr="00A13C73" w:rsidRDefault="000254DF" w:rsidP="00A13C73">
      <w:pPr>
        <w:pStyle w:val="a3"/>
        <w:spacing w:before="0" w:beforeAutospacing="0" w:after="0" w:afterAutospacing="0"/>
        <w:ind w:right="147" w:firstLine="709"/>
        <w:jc w:val="both"/>
        <w:rPr>
          <w:color w:val="000000"/>
          <w:shd w:val="clear" w:color="auto" w:fill="FFFFFF"/>
        </w:rPr>
      </w:pPr>
      <w:r w:rsidRPr="00A13C73">
        <w:rPr>
          <w:color w:val="000000"/>
          <w:shd w:val="clear" w:color="auto" w:fill="FFFFFF"/>
        </w:rPr>
        <w:t xml:space="preserve">Другие виды повреждений, такие, как коррозия бетона, морозное разрушение его, менее опасны по сравнению с </w:t>
      </w:r>
      <w:proofErr w:type="spellStart"/>
      <w:r w:rsidRPr="00A13C73">
        <w:rPr>
          <w:color w:val="000000"/>
          <w:shd w:val="clear" w:color="auto" w:fill="FFFFFF"/>
        </w:rPr>
        <w:t>электрокоррозией</w:t>
      </w:r>
      <w:proofErr w:type="spellEnd"/>
      <w:r w:rsidRPr="00A13C73">
        <w:rPr>
          <w:color w:val="000000"/>
          <w:shd w:val="clear" w:color="auto" w:fill="FFFFFF"/>
        </w:rPr>
        <w:t xml:space="preserve">. Происходящее при этом уменьшение бетонного сечения и снижение прочностных свойств его в наружных слоях можно нормировать аналогично тому, как это сделано применительно к надземной части опор. Глубина </w:t>
      </w:r>
      <w:proofErr w:type="spellStart"/>
      <w:r w:rsidRPr="00A13C73">
        <w:rPr>
          <w:color w:val="000000"/>
          <w:shd w:val="clear" w:color="auto" w:fill="FFFFFF"/>
        </w:rPr>
        <w:t>скорродированного</w:t>
      </w:r>
      <w:proofErr w:type="spellEnd"/>
      <w:r w:rsidRPr="00A13C73">
        <w:rPr>
          <w:color w:val="000000"/>
          <w:shd w:val="clear" w:color="auto" w:fill="FFFFFF"/>
        </w:rPr>
        <w:t xml:space="preserve"> сечения может составлять 5-7 мм, если при этом не происходит коррозии арматуры или ослабления сцепления ее </w:t>
      </w:r>
      <w:proofErr w:type="gramStart"/>
      <w:r w:rsidRPr="00A13C73">
        <w:rPr>
          <w:color w:val="000000"/>
          <w:shd w:val="clear" w:color="auto" w:fill="FFFFFF"/>
        </w:rPr>
        <w:t>с</w:t>
      </w:r>
      <w:proofErr w:type="gramEnd"/>
      <w:r w:rsidRPr="00A13C73">
        <w:rPr>
          <w:color w:val="000000"/>
          <w:shd w:val="clear" w:color="auto" w:fill="FFFFFF"/>
        </w:rPr>
        <w:t xml:space="preserve"> бетонам. Но чаще всего опоры в агрессивных средах выходят из строя не из-за коррозии бетона, а вследствие коррозии арматуры.</w:t>
      </w:r>
    </w:p>
    <w:p w:rsidR="000254DF" w:rsidRPr="00A13C73" w:rsidRDefault="000254DF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>Если в зонах разрушения бетона отмечаются поперечные трещины, опоры следует заменять. В этом случае прочность, опор может оказаться меньше требуемой.</w:t>
      </w:r>
    </w:p>
    <w:p w:rsidR="000254DF" w:rsidRPr="00A13C73" w:rsidRDefault="000254DF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>Почвенная коррозия арматуры в подземной части опор допустима в ограниченных пределах. Размеры коррозионного износа ее можно было бы принять такими же, как и в сечениях, опор надземной части, расположенных без условного обреза: фундаментов. Но, допуская эти повреждения, необходимо иметь обоснование того, что причиной их развития не являются токи стекания с рельсов.</w:t>
      </w:r>
    </w:p>
    <w:p w:rsidR="000254DF" w:rsidRPr="00A13C73" w:rsidRDefault="000254DF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 xml:space="preserve">Другие повреждения, такие, как </w:t>
      </w:r>
      <w:proofErr w:type="spellStart"/>
      <w:r w:rsidRPr="00A13C73">
        <w:rPr>
          <w:color w:val="000000"/>
        </w:rPr>
        <w:t>выколы</w:t>
      </w:r>
      <w:proofErr w:type="spellEnd"/>
      <w:r w:rsidRPr="00A13C73">
        <w:rPr>
          <w:color w:val="000000"/>
        </w:rPr>
        <w:t xml:space="preserve"> бетона, сетка трещин, в подземной части опор не появляются в процессе эксплуатации. Обнаруженные (при откопках) с такими повреждениями опоры подлежат замене. Возникнуть они могли только в стадии изготовления или монтажа и за время эксплуатации, безусловно, повлияли на сохранность арматуры.</w:t>
      </w:r>
    </w:p>
    <w:p w:rsidR="000254DF" w:rsidRPr="00A13C73" w:rsidRDefault="00683B10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shd w:val="clear" w:color="auto" w:fill="FFFFFF"/>
        </w:rPr>
      </w:pPr>
      <w:r w:rsidRPr="00A13C73">
        <w:rPr>
          <w:color w:val="000000"/>
          <w:shd w:val="clear" w:color="auto" w:fill="FFFFFF"/>
        </w:rPr>
        <w:t xml:space="preserve">Развитие этих же видов повреждений в стаканных фундаментах менее опасно, чем в фундаментных частях тонкостенных опор. Эти конструкции армированы ненапряженной </w:t>
      </w:r>
      <w:proofErr w:type="gramStart"/>
      <w:r w:rsidRPr="00A13C73">
        <w:rPr>
          <w:color w:val="000000"/>
          <w:shd w:val="clear" w:color="auto" w:fill="FFFFFF"/>
        </w:rPr>
        <w:t>арматурой</w:t>
      </w:r>
      <w:proofErr w:type="gramEnd"/>
      <w:r w:rsidRPr="00A13C73">
        <w:rPr>
          <w:color w:val="000000"/>
          <w:shd w:val="clear" w:color="auto" w:fill="FFFFFF"/>
        </w:rPr>
        <w:t xml:space="preserve"> и хрупкий излом их исключен. С учетом того что толщина стенок стаканных фундаментов больше, чем, например, у аналогичных им по конструкции двутавровых опор, коррозионные разрушения бетона в них можно допустить </w:t>
      </w:r>
      <w:proofErr w:type="gramStart"/>
      <w:r w:rsidRPr="00A13C73">
        <w:rPr>
          <w:color w:val="000000"/>
          <w:shd w:val="clear" w:color="auto" w:fill="FFFFFF"/>
        </w:rPr>
        <w:t>большими</w:t>
      </w:r>
      <w:proofErr w:type="gramEnd"/>
      <w:r w:rsidRPr="00A13C73">
        <w:rPr>
          <w:color w:val="000000"/>
          <w:shd w:val="clear" w:color="auto" w:fill="FFFFFF"/>
        </w:rPr>
        <w:t xml:space="preserve"> на 20-30%, чем в </w:t>
      </w:r>
      <w:r w:rsidRPr="00A13C73">
        <w:rPr>
          <w:color w:val="000000"/>
          <w:shd w:val="clear" w:color="auto" w:fill="FFFFFF"/>
        </w:rPr>
        <w:lastRenderedPageBreak/>
        <w:t>опорах. Менее жесткими могут быть и требования при ограничении коррозионных повреждений</w:t>
      </w:r>
      <w:r w:rsidR="00BA4B38" w:rsidRPr="00A13C73">
        <w:rPr>
          <w:color w:val="000000"/>
          <w:shd w:val="clear" w:color="auto" w:fill="FFFFFF"/>
        </w:rPr>
        <w:t xml:space="preserve"> арматуры. В этих конструкциях</w:t>
      </w:r>
      <w:r w:rsidRPr="00A13C73">
        <w:rPr>
          <w:color w:val="000000"/>
          <w:shd w:val="clear" w:color="auto" w:fill="FFFFFF"/>
        </w:rPr>
        <w:t xml:space="preserve">, можно, допустить коррозионное уменьшение сечений арматуры на 20-25%, но при этом необходимо постоянно наблюдать за фундаментами и в случае появления в них поперечных трещин или других видимых признаков снижения несущей способности заменить. Если же осуществить наблюдение не удается, например, когда повреждения находятся в подземной </w:t>
      </w:r>
      <w:proofErr w:type="gramStart"/>
      <w:r w:rsidRPr="00A13C73">
        <w:rPr>
          <w:color w:val="000000"/>
          <w:shd w:val="clear" w:color="auto" w:fill="FFFFFF"/>
        </w:rPr>
        <w:t>части</w:t>
      </w:r>
      <w:proofErr w:type="gramEnd"/>
      <w:r w:rsidRPr="00A13C73">
        <w:rPr>
          <w:color w:val="000000"/>
          <w:shd w:val="clear" w:color="auto" w:fill="FFFFFF"/>
        </w:rPr>
        <w:t xml:space="preserve"> и требуется откопка фундаментов, в этих случаях приходится перестраховываться, часто переоценивая реальную опасность. В основном это относится к </w:t>
      </w:r>
      <w:proofErr w:type="spellStart"/>
      <w:r w:rsidRPr="00A13C73">
        <w:rPr>
          <w:color w:val="000000"/>
          <w:shd w:val="clear" w:color="auto" w:fill="FFFFFF"/>
        </w:rPr>
        <w:t>электрокоррозии</w:t>
      </w:r>
      <w:proofErr w:type="spellEnd"/>
      <w:r w:rsidRPr="00A13C73">
        <w:rPr>
          <w:color w:val="000000"/>
          <w:shd w:val="clear" w:color="auto" w:fill="FFFFFF"/>
        </w:rPr>
        <w:t>.</w:t>
      </w:r>
    </w:p>
    <w:p w:rsidR="00683B10" w:rsidRPr="00A13C73" w:rsidRDefault="00683B10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shd w:val="clear" w:color="auto" w:fill="FFFFFF"/>
        </w:rPr>
      </w:pPr>
      <w:r w:rsidRPr="00A13C73">
        <w:rPr>
          <w:color w:val="000000"/>
          <w:shd w:val="clear" w:color="auto" w:fill="FFFFFF"/>
        </w:rPr>
        <w:t xml:space="preserve">Кроме </w:t>
      </w:r>
      <w:proofErr w:type="spellStart"/>
      <w:r w:rsidRPr="00A13C73">
        <w:rPr>
          <w:color w:val="000000"/>
          <w:shd w:val="clear" w:color="auto" w:fill="FFFFFF"/>
        </w:rPr>
        <w:t>электрокоррозионных</w:t>
      </w:r>
      <w:proofErr w:type="spellEnd"/>
      <w:r w:rsidRPr="00A13C73">
        <w:rPr>
          <w:color w:val="000000"/>
          <w:shd w:val="clear" w:color="auto" w:fill="FFFFFF"/>
        </w:rPr>
        <w:t xml:space="preserve"> разрушений, в стаканных фундаментах часто встречаются трещины механического происхождения в зоне стакана, возникающие от давления замерзающей воды, при набухании монтажных клиньев и других воздействиях.</w:t>
      </w:r>
    </w:p>
    <w:p w:rsidR="00683B10" w:rsidRPr="00A13C73" w:rsidRDefault="00683B10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shd w:val="clear" w:color="auto" w:fill="FFFFFF"/>
        </w:rPr>
      </w:pPr>
      <w:proofErr w:type="gramStart"/>
      <w:r w:rsidRPr="00A13C73">
        <w:rPr>
          <w:color w:val="000000"/>
          <w:shd w:val="clear" w:color="auto" w:fill="FFFFFF"/>
        </w:rPr>
        <w:t>Если в фундаменте продольные трещины имеются только на одной из боковых граней, что встречается наиболее часто, или расположены они в средней части стакана и не доходят до верха на 20-30 см, то растягивающие и сдвигающие усилия в поперечной арматуре, возникающие от внешней нагрузки, во много раз меньше, чем в ранее рассмотренном случае.</w:t>
      </w:r>
      <w:proofErr w:type="gramEnd"/>
      <w:r w:rsidRPr="00A13C73">
        <w:rPr>
          <w:color w:val="000000"/>
          <w:shd w:val="clear" w:color="auto" w:fill="FFFFFF"/>
        </w:rPr>
        <w:t xml:space="preserve"> При таких трещинах допустимую ширину раскрытия их можно увеличить до 1,2-1,5 мм.</w:t>
      </w:r>
    </w:p>
    <w:p w:rsidR="00683B10" w:rsidRPr="00A13C73" w:rsidRDefault="00683B10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>Незначительно меняют механику работы фундаментов также продольные трещины "морозного" происхождения при расположении их в средней (по ширине) части стенок стаканов на передней и задней гранях фундаментов. Обычно в этих случаях возникает не более одной трещины. Но в то же время к большим растягивающим напряжениям в поперечной арматуре приводят трещины, возникающие от давления монтажных клиньев (при их набухании или рихтовке опоры). Особенно опасны эти трещины тогда, когда расположены на передней грани фундамента (со стороны пути</w:t>
      </w:r>
      <w:r w:rsidR="00E47049" w:rsidRPr="00A13C73">
        <w:rPr>
          <w:color w:val="000000"/>
        </w:rPr>
        <w:t>)</w:t>
      </w:r>
      <w:r w:rsidRPr="00A13C73">
        <w:rPr>
          <w:color w:val="000000"/>
        </w:rPr>
        <w:t>. Чтобы ослабить напряженное состояние арматуры, в этом случае необходимо удалить монтажные клинья, а паз между опорой и стенками стакана заполнить цементно-песчаным раствором состава 1:3 на глубину не менее чем 25-30 см от обреза фундамента. Это создаст более равномерную передачу усилий с опоры на фундаменты и исключит возникновение напряжений от изгиба в стенках стакана от внешних нагрузок. При проведении таких работ опоры следует ставить на оттяжки.</w:t>
      </w:r>
    </w:p>
    <w:p w:rsidR="00683B10" w:rsidRPr="00A13C73" w:rsidRDefault="00683B10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 xml:space="preserve">К числу особо опасных трещин в двутавровых и </w:t>
      </w:r>
      <w:proofErr w:type="spellStart"/>
      <w:r w:rsidRPr="00A13C73">
        <w:rPr>
          <w:color w:val="000000"/>
        </w:rPr>
        <w:t>трехлучевых</w:t>
      </w:r>
      <w:proofErr w:type="spellEnd"/>
      <w:r w:rsidRPr="00A13C73">
        <w:rPr>
          <w:color w:val="000000"/>
        </w:rPr>
        <w:t xml:space="preserve"> фундаментах относятся трещины, возникающие по сопряжениям стенок с поясами или лучей между собой. Из-за отсутствия надлежащей </w:t>
      </w:r>
      <w:proofErr w:type="spellStart"/>
      <w:r w:rsidRPr="00A13C73">
        <w:rPr>
          <w:color w:val="000000"/>
        </w:rPr>
        <w:t>анкеровки</w:t>
      </w:r>
      <w:proofErr w:type="spellEnd"/>
      <w:r w:rsidRPr="00A13C73">
        <w:rPr>
          <w:color w:val="000000"/>
        </w:rPr>
        <w:t xml:space="preserve"> поперечной арматуры в сопрягаемых элементах фундаменты с такими трещинами подлежат замене.</w:t>
      </w:r>
    </w:p>
    <w:p w:rsidR="00683B10" w:rsidRPr="00A13C73" w:rsidRDefault="00683B10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>Поперечные трещины в двутавровых стаканных фундаментах появляются при нагрузках, составляющих не менее чем 0,8-0,9 нормативных изгибающих моментов. При нормальной работе фундаментов они не должны обнаруживаться. Но принципиально допустить их можно при раскрытии в надземной части 0,3 мм и в подземной части 0,2 мм.</w:t>
      </w:r>
    </w:p>
    <w:p w:rsidR="00683B10" w:rsidRPr="00A13C73" w:rsidRDefault="00683B10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proofErr w:type="gramStart"/>
      <w:r w:rsidRPr="00A13C73">
        <w:rPr>
          <w:color w:val="000000"/>
        </w:rPr>
        <w:t xml:space="preserve">В </w:t>
      </w:r>
      <w:proofErr w:type="spellStart"/>
      <w:r w:rsidRPr="00A13C73">
        <w:rPr>
          <w:color w:val="000000"/>
        </w:rPr>
        <w:t>трехлучевых</w:t>
      </w:r>
      <w:proofErr w:type="spellEnd"/>
      <w:r w:rsidRPr="00A13C73">
        <w:rPr>
          <w:color w:val="000000"/>
        </w:rPr>
        <w:t xml:space="preserve"> стаканных фундаментах поперечные трещины должны появляться при меньшей нагрузке, чем у двутавровых, так как бетонное сечение растянутого пояса в них меньше.</w:t>
      </w:r>
      <w:proofErr w:type="gramEnd"/>
      <w:r w:rsidRPr="00A13C73">
        <w:rPr>
          <w:color w:val="000000"/>
        </w:rPr>
        <w:t xml:space="preserve"> Но диаметр продольной рабочей арматуры в </w:t>
      </w:r>
      <w:proofErr w:type="spellStart"/>
      <w:r w:rsidRPr="00A13C73">
        <w:rPr>
          <w:color w:val="000000"/>
        </w:rPr>
        <w:t>трехлучевых</w:t>
      </w:r>
      <w:proofErr w:type="spellEnd"/>
      <w:r w:rsidRPr="00A13C73">
        <w:rPr>
          <w:color w:val="000000"/>
        </w:rPr>
        <w:t xml:space="preserve"> фундаментах подобран так, чтобы раскрытие трещины при нормативной нагрузке в этих конструкциях не превышало 0,2-0,3 мм.</w:t>
      </w:r>
    </w:p>
    <w:p w:rsidR="00683B10" w:rsidRPr="00A13C73" w:rsidRDefault="00683B10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>Поперечные трещины в стаканных фундаментах обоих типов чаще всего появляются при нагрузках, превышающих нормативные.</w:t>
      </w:r>
    </w:p>
    <w:p w:rsidR="00683B10" w:rsidRPr="00A13C73" w:rsidRDefault="00683B10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 xml:space="preserve">Разрушение оголовков в стаканных фундаментах является распространенным повреждением. К сожалению, в практике этому явлению не придается должного </w:t>
      </w:r>
      <w:proofErr w:type="gramStart"/>
      <w:r w:rsidRPr="00A13C73">
        <w:rPr>
          <w:color w:val="000000"/>
        </w:rPr>
        <w:t>внимания</w:t>
      </w:r>
      <w:proofErr w:type="gramEnd"/>
      <w:r w:rsidRPr="00A13C73">
        <w:rPr>
          <w:color w:val="000000"/>
        </w:rPr>
        <w:t xml:space="preserve"> и редко принимаются меры к восстановлению их. В то же время ясно, что при разрушении оголовка нарушается герметизация стаканов фундаментов, в них попадает дождевая вода. Кроме того, разрушается цементно-песчаный раствор, заполняющий паз между опорой и стенками фундамента. Это в свою очередь приводит к ухудшению условий передачи механических нагрузок с опоры на фундамент. Поэтому оголовки и заполнения пазов </w:t>
      </w:r>
      <w:r w:rsidRPr="00A13C73">
        <w:rPr>
          <w:color w:val="000000"/>
        </w:rPr>
        <w:lastRenderedPageBreak/>
        <w:t>раствором должны восстанавливаться. При этом сохранившиеся в отдельных случаях монтажные клинья следует удалить.</w:t>
      </w:r>
    </w:p>
    <w:p w:rsidR="00683B10" w:rsidRPr="00A13C73" w:rsidRDefault="00683B10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 xml:space="preserve">В блочных (призматических и ступенчатых) фундаментах консольных опор </w:t>
      </w:r>
      <w:proofErr w:type="gramStart"/>
      <w:r w:rsidRPr="00A13C73">
        <w:rPr>
          <w:color w:val="000000"/>
        </w:rPr>
        <w:t>основным</w:t>
      </w:r>
      <w:proofErr w:type="gramEnd"/>
      <w:r w:rsidRPr="00A13C73">
        <w:rPr>
          <w:color w:val="000000"/>
        </w:rPr>
        <w:t xml:space="preserve"> наиболее часто встречающимся видом повреждений является </w:t>
      </w:r>
      <w:proofErr w:type="spellStart"/>
      <w:r w:rsidRPr="00A13C73">
        <w:rPr>
          <w:color w:val="000000"/>
        </w:rPr>
        <w:t>электрокоррозия</w:t>
      </w:r>
      <w:proofErr w:type="spellEnd"/>
      <w:r w:rsidRPr="00A13C73">
        <w:rPr>
          <w:color w:val="000000"/>
        </w:rPr>
        <w:t xml:space="preserve"> анкерных болтов. Коррозионное разрушение бетона в них не представляет серьезной опасности. Разрушение поверхностного слоя на глубину</w:t>
      </w:r>
      <w:proofErr w:type="gramStart"/>
      <w:r w:rsidRPr="00A13C73">
        <w:rPr>
          <w:color w:val="000000"/>
        </w:rPr>
        <w:t xml:space="preserve"> К</w:t>
      </w:r>
      <w:proofErr w:type="gramEnd"/>
      <w:r w:rsidRPr="00A13C73">
        <w:rPr>
          <w:color w:val="000000"/>
        </w:rPr>
        <w:t xml:space="preserve"> 20-25 мм может привести к снижению сечений лишь на 5-10%. </w:t>
      </w:r>
      <w:proofErr w:type="spellStart"/>
      <w:r w:rsidRPr="00A13C73">
        <w:rPr>
          <w:color w:val="000000"/>
        </w:rPr>
        <w:t>Электрокоррозионные</w:t>
      </w:r>
      <w:proofErr w:type="spellEnd"/>
      <w:r w:rsidRPr="00A13C73">
        <w:rPr>
          <w:color w:val="000000"/>
        </w:rPr>
        <w:t xml:space="preserve"> разрушения более опасны. При этом</w:t>
      </w:r>
      <w:proofErr w:type="gramStart"/>
      <w:r w:rsidRPr="00A13C73">
        <w:rPr>
          <w:color w:val="000000"/>
        </w:rPr>
        <w:t xml:space="preserve"> К</w:t>
      </w:r>
      <w:proofErr w:type="gramEnd"/>
      <w:r w:rsidRPr="00A13C73">
        <w:rPr>
          <w:color w:val="000000"/>
        </w:rPr>
        <w:t xml:space="preserve"> уменьшается сечение анкерных болтов, откалываются углы фундаментов, нарушается сцепление анкерных болтов с бетоном. </w:t>
      </w:r>
      <w:proofErr w:type="gramStart"/>
      <w:r w:rsidRPr="00A13C73">
        <w:rPr>
          <w:color w:val="000000"/>
        </w:rPr>
        <w:t>К</w:t>
      </w:r>
      <w:proofErr w:type="gramEnd"/>
      <w:r w:rsidRPr="00A13C73">
        <w:rPr>
          <w:color w:val="000000"/>
        </w:rPr>
        <w:t xml:space="preserve"> Зона разрушения постепенно из подземной части перемещается вверх. Опыт эксплуатации показывает, что потеря несущей способности фундаментами происходит в результате исчерпания прочности бетона. Излом фундаментов чаще бывает в зоне максимальных изгибающих моментов, т. е. на глубине 0,5-0,8 м от поверхности грунта. При этом разрываются анкерные болты Вили приваренная к ним арматура. Место разрыва этих элементов не всегда совпадает с местом излома фундамента. Разрыв арматуры может произойти и на глубине 1,5-2 м от поверхности грунта. Но так как сцепление потеряно, анкерные болты и арматура выдергиваются из ниж</w:t>
      </w:r>
      <w:r w:rsidR="00E47049" w:rsidRPr="00A13C73">
        <w:rPr>
          <w:color w:val="000000"/>
        </w:rPr>
        <w:t>ерасположенной части фундамента.</w:t>
      </w:r>
    </w:p>
    <w:p w:rsidR="00E47049" w:rsidRPr="00A13C73" w:rsidRDefault="00E47049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 xml:space="preserve">При </w:t>
      </w:r>
      <w:proofErr w:type="spellStart"/>
      <w:r w:rsidRPr="00A13C73">
        <w:rPr>
          <w:color w:val="000000"/>
        </w:rPr>
        <w:t>электрокоррозии</w:t>
      </w:r>
      <w:proofErr w:type="spellEnd"/>
      <w:r w:rsidRPr="00A13C73">
        <w:rPr>
          <w:color w:val="000000"/>
        </w:rPr>
        <w:t xml:space="preserve"> теряется сцепление только в зоне продольных трещин. В надземной части, где трещин нет, сцепление сохраняется и даже несколько увеличивается вследствие образования промежуточного слоя продуктов коррозии.</w:t>
      </w:r>
    </w:p>
    <w:p w:rsidR="00E47049" w:rsidRPr="00A13C73" w:rsidRDefault="00E47049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 xml:space="preserve">С учетом того что бетонные сечения определяют в условиях </w:t>
      </w:r>
      <w:proofErr w:type="spellStart"/>
      <w:r w:rsidRPr="00A13C73">
        <w:rPr>
          <w:color w:val="000000"/>
        </w:rPr>
        <w:t>электрокоррозии</w:t>
      </w:r>
      <w:proofErr w:type="spellEnd"/>
      <w:r w:rsidRPr="00A13C73">
        <w:rPr>
          <w:color w:val="000000"/>
        </w:rPr>
        <w:t xml:space="preserve"> арматуры прочность фундаментов в целом; необходимо было оценить их прочностные свойства и условия </w:t>
      </w:r>
      <w:proofErr w:type="spellStart"/>
      <w:r w:rsidRPr="00A13C73">
        <w:rPr>
          <w:color w:val="000000"/>
        </w:rPr>
        <w:t>загружения</w:t>
      </w:r>
      <w:proofErr w:type="spellEnd"/>
      <w:r w:rsidRPr="00A13C73">
        <w:rPr>
          <w:color w:val="000000"/>
        </w:rPr>
        <w:t xml:space="preserve"> по глубине.</w:t>
      </w:r>
    </w:p>
    <w:p w:rsidR="00E47049" w:rsidRPr="00A13C73" w:rsidRDefault="00E47049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>К моменту откалывания углов фундаментов величина коррозионного уменьшения сечений арматурных стержней и анкерных болтов, как правило, не превышает 5-10% даже в пористых бетонах. При ширине раскрытия трещин до 1,5-2 мм степень уменьшения сечения болтов и приваренных к ним арматурных стержней, как показывают многочисленные обследования, не превышает 15-20%. Такой износ, можно вполне допустить, если обеспечено сцепление болтов с бетоном за зоной трещин, т. е. на концевых участках.</w:t>
      </w:r>
    </w:p>
    <w:p w:rsidR="00E47049" w:rsidRPr="00A13C73" w:rsidRDefault="00E47049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>Поперечных трещин в призматических фундаментах, не имеющих коррозионных: поражений, обычно не появляется. Наличие их свидетельствует об ослаблении сечений. Фундаменты с такими повреждениями подлежат замене.</w:t>
      </w:r>
    </w:p>
    <w:p w:rsidR="00E47049" w:rsidRPr="00A13C73" w:rsidRDefault="00E47049" w:rsidP="00474A13">
      <w:pPr>
        <w:pStyle w:val="a3"/>
        <w:spacing w:before="0" w:beforeAutospacing="0" w:after="0" w:afterAutospacing="0"/>
        <w:ind w:right="150"/>
        <w:jc w:val="both"/>
        <w:rPr>
          <w:color w:val="000000"/>
        </w:rPr>
      </w:pPr>
      <w:r w:rsidRPr="00A13C73">
        <w:rPr>
          <w:color w:val="000000"/>
        </w:rPr>
        <w:t>Местное коррозионное уменьшение сечения анкерных болтов в призматических фундаментах можно считать допустимым, если их износ, не превышает 25%.</w:t>
      </w:r>
    </w:p>
    <w:p w:rsidR="00E47049" w:rsidRPr="00A13C73" w:rsidRDefault="00E47049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shd w:val="clear" w:color="auto" w:fill="FFFFFF"/>
        </w:rPr>
      </w:pPr>
      <w:r w:rsidRPr="00A13C73">
        <w:rPr>
          <w:color w:val="000000"/>
          <w:shd w:val="clear" w:color="auto" w:fill="FFFFFF"/>
        </w:rPr>
        <w:t xml:space="preserve">В целом наибольшую опасность для призматических фундаментов консольных опор до сих пор представляли только </w:t>
      </w:r>
      <w:proofErr w:type="spellStart"/>
      <w:r w:rsidRPr="00A13C73">
        <w:rPr>
          <w:color w:val="000000"/>
          <w:shd w:val="clear" w:color="auto" w:fill="FFFFFF"/>
        </w:rPr>
        <w:t>электрокоррозионные</w:t>
      </w:r>
      <w:proofErr w:type="spellEnd"/>
      <w:r w:rsidRPr="00A13C73">
        <w:rPr>
          <w:color w:val="000000"/>
          <w:shd w:val="clear" w:color="auto" w:fill="FFFFFF"/>
        </w:rPr>
        <w:t xml:space="preserve"> повреждения. При развитии их происходит наибольшее снижение прочности конструкций.</w:t>
      </w:r>
    </w:p>
    <w:p w:rsidR="00E47049" w:rsidRPr="00A13C73" w:rsidRDefault="00E47049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shd w:val="clear" w:color="auto" w:fill="FFFFFF"/>
        </w:rPr>
      </w:pPr>
      <w:r w:rsidRPr="00A13C73">
        <w:rPr>
          <w:color w:val="000000"/>
          <w:shd w:val="clear" w:color="auto" w:fill="FFFFFF"/>
        </w:rPr>
        <w:t xml:space="preserve">У фундаментов станционных металлических опор основными повреждениями также являются </w:t>
      </w:r>
      <w:proofErr w:type="spellStart"/>
      <w:r w:rsidRPr="00A13C73">
        <w:rPr>
          <w:color w:val="000000"/>
          <w:shd w:val="clear" w:color="auto" w:fill="FFFFFF"/>
        </w:rPr>
        <w:t>электрокоррозионные</w:t>
      </w:r>
      <w:proofErr w:type="spellEnd"/>
      <w:r w:rsidRPr="00A13C73">
        <w:rPr>
          <w:color w:val="000000"/>
          <w:shd w:val="clear" w:color="auto" w:fill="FFFFFF"/>
        </w:rPr>
        <w:t>. Растрескивание массивных ступенчатых фундаментов наиболее сильно происходит в зоне, расположенной выше обреза первой ступени. Трещины откалывают углы фундаментов по линиям, соединяющим анкерные болты между собой.</w:t>
      </w:r>
    </w:p>
    <w:p w:rsidR="00E47049" w:rsidRPr="00A13C73" w:rsidRDefault="00E47049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  <w:shd w:val="clear" w:color="auto" w:fill="FFFFFF"/>
        </w:rPr>
      </w:pPr>
      <w:r w:rsidRPr="00A13C73">
        <w:rPr>
          <w:color w:val="000000"/>
          <w:shd w:val="clear" w:color="auto" w:fill="FFFFFF"/>
        </w:rPr>
        <w:t xml:space="preserve">Если в каждом углу сечения фундамента размещено по четыре анкерных </w:t>
      </w:r>
      <w:proofErr w:type="gramStart"/>
      <w:r w:rsidRPr="00A13C73">
        <w:rPr>
          <w:color w:val="000000"/>
          <w:shd w:val="clear" w:color="auto" w:fill="FFFFFF"/>
        </w:rPr>
        <w:t>болта</w:t>
      </w:r>
      <w:proofErr w:type="gramEnd"/>
      <w:r w:rsidRPr="00A13C73">
        <w:rPr>
          <w:color w:val="000000"/>
          <w:shd w:val="clear" w:color="auto" w:fill="FFFFFF"/>
        </w:rPr>
        <w:t xml:space="preserve"> и все они подвергаются </w:t>
      </w:r>
      <w:proofErr w:type="spellStart"/>
      <w:r w:rsidRPr="00A13C73">
        <w:rPr>
          <w:color w:val="000000"/>
          <w:shd w:val="clear" w:color="auto" w:fill="FFFFFF"/>
        </w:rPr>
        <w:t>электрокоррозии</w:t>
      </w:r>
      <w:proofErr w:type="spellEnd"/>
      <w:r w:rsidRPr="00A13C73">
        <w:rPr>
          <w:color w:val="000000"/>
          <w:shd w:val="clear" w:color="auto" w:fill="FFFFFF"/>
        </w:rPr>
        <w:t xml:space="preserve">, трещины могут соединить внутренние болты каждого угла между собой. В этом случае прочность сечений резко </w:t>
      </w:r>
      <w:proofErr w:type="gramStart"/>
      <w:r w:rsidRPr="00A13C73">
        <w:rPr>
          <w:color w:val="000000"/>
          <w:shd w:val="clear" w:color="auto" w:fill="FFFFFF"/>
        </w:rPr>
        <w:t>падает</w:t>
      </w:r>
      <w:proofErr w:type="gramEnd"/>
      <w:r w:rsidRPr="00A13C73">
        <w:rPr>
          <w:color w:val="000000"/>
          <w:shd w:val="clear" w:color="auto" w:fill="FFFFFF"/>
        </w:rPr>
        <w:t xml:space="preserve"> и допускать выключение из работы анкерных болтов уже нельзя. Возможно лишь частичное уменьшение сечений их (на 15-20% по сечению) при обеспечении </w:t>
      </w:r>
      <w:proofErr w:type="spellStart"/>
      <w:r w:rsidRPr="00A13C73">
        <w:rPr>
          <w:color w:val="000000"/>
          <w:shd w:val="clear" w:color="auto" w:fill="FFFFFF"/>
        </w:rPr>
        <w:t>анкерования</w:t>
      </w:r>
      <w:proofErr w:type="spellEnd"/>
      <w:r w:rsidRPr="00A13C73">
        <w:rPr>
          <w:color w:val="000000"/>
          <w:shd w:val="clear" w:color="auto" w:fill="FFFFFF"/>
        </w:rPr>
        <w:t xml:space="preserve"> в ступенчатой части. Это осуществляется, когда ширина трещин в призматической части ступенчатого фундамента не превышает 2-2,5 мм. При этом трещин в ступенчатой части не должно быть. Наличие продольных трещин в ступенчатой части или большее (чем указано) раскрытие их в призматической части фундамента можно принять в качестве критерия для выбраковки фундаментов.</w:t>
      </w:r>
    </w:p>
    <w:p w:rsidR="00E47049" w:rsidRPr="00A13C73" w:rsidRDefault="00E47049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lastRenderedPageBreak/>
        <w:t>Из числа других повреждений в ступенчатых фундаментах могут иметь место коррозионные и морозные разрушения бетона. Но эти повреждения из-за массивности конструкций не представляют опасности в такой степени, как у тонкостенных опор и фундаментов. К настоящему времени наибольшие морозные разрушения отмечаются только в массивных бетонных бутобетонных фундаментах, изготовленных с применением тощего цементного раствора. Такие разрушения встречаются не только в районах с суровыми климатическими условиями, но и в центральной части страны. Но эти повреждения не приводят к катастрофическим последствиям. При постепенном, довольно медленном снижении прочности бетона происходит смятие его под горизонтальными косынками, и опоры наклоняются. Это легко обнаруживается.</w:t>
      </w:r>
    </w:p>
    <w:p w:rsidR="00E47049" w:rsidRPr="00A13C73" w:rsidRDefault="00474A13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>Фундам</w:t>
      </w:r>
      <w:r w:rsidR="00E47049" w:rsidRPr="00A13C73">
        <w:rPr>
          <w:color w:val="000000"/>
        </w:rPr>
        <w:t>енты с большими морозными разрушениями бетона подлежат замене. Ремонт их целесообразен только в том случае, если глубина разрушенного слоя бетона не превышает толщины защитного слоя.</w:t>
      </w:r>
    </w:p>
    <w:p w:rsidR="00E47049" w:rsidRDefault="00E47049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r w:rsidRPr="00A13C73">
        <w:rPr>
          <w:color w:val="000000"/>
        </w:rPr>
        <w:t>Поперечных трещин в массивных и блочных фундаментах быть не должно. В свайных фундаментах они могут появиться при расчетных нагрузках, но после снятия ветровых и гололедных нагрузок трещины должны закрыться. При обследовании этих фундаментов в нормальных эксплуатационных условиях трещин не должно быть видно. Обнаружение поперечных трещин в фундаментах станционных опор всех типов свидетельствует о снижении их эксплуатационных качеств и необходимости замены.</w:t>
      </w:r>
    </w:p>
    <w:p w:rsidR="00A13C73" w:rsidRDefault="00A13C73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</w:p>
    <w:p w:rsidR="0098246C" w:rsidRDefault="0098246C" w:rsidP="00A13C73">
      <w:pPr>
        <w:pStyle w:val="a3"/>
        <w:spacing w:before="0" w:beforeAutospacing="0" w:after="0" w:afterAutospacing="0"/>
        <w:ind w:right="150" w:firstLine="709"/>
        <w:jc w:val="both"/>
        <w:rPr>
          <w:color w:val="000000"/>
        </w:rPr>
      </w:pPr>
      <w:bookmarkStart w:id="0" w:name="_GoBack"/>
      <w:bookmarkEnd w:id="0"/>
    </w:p>
    <w:p w:rsidR="00A13C73" w:rsidRPr="00A13C73" w:rsidRDefault="00A13C73" w:rsidP="00A13C73">
      <w:pPr>
        <w:pStyle w:val="a3"/>
        <w:spacing w:before="0" w:beforeAutospacing="0" w:after="0" w:afterAutospacing="0"/>
        <w:ind w:right="150" w:firstLine="709"/>
        <w:jc w:val="both"/>
        <w:rPr>
          <w:b/>
          <w:color w:val="000000"/>
        </w:rPr>
      </w:pPr>
      <w:proofErr w:type="spellStart"/>
      <w:r w:rsidRPr="00A13C73">
        <w:rPr>
          <w:b/>
          <w:color w:val="000000"/>
        </w:rPr>
        <w:t>Фелер</w:t>
      </w:r>
      <w:proofErr w:type="spellEnd"/>
      <w:r w:rsidRPr="00A13C73">
        <w:rPr>
          <w:b/>
          <w:color w:val="000000"/>
        </w:rPr>
        <w:t xml:space="preserve"> Светлана Юрьевна, преподаватель</w:t>
      </w:r>
    </w:p>
    <w:p w:rsidR="00A13C73" w:rsidRPr="00A13C73" w:rsidRDefault="00A13C73" w:rsidP="00A13C73">
      <w:pPr>
        <w:pStyle w:val="a3"/>
        <w:spacing w:before="0" w:beforeAutospacing="0" w:after="0" w:afterAutospacing="0"/>
        <w:ind w:right="150" w:firstLine="709"/>
        <w:jc w:val="both"/>
        <w:rPr>
          <w:b/>
          <w:color w:val="000000"/>
        </w:rPr>
      </w:pPr>
      <w:r w:rsidRPr="00A13C73">
        <w:rPr>
          <w:b/>
          <w:color w:val="000000"/>
        </w:rPr>
        <w:t>Юровский Захар Владимирович, обучающийся</w:t>
      </w:r>
    </w:p>
    <w:p w:rsidR="00A13C73" w:rsidRPr="00A13C73" w:rsidRDefault="00A13C73" w:rsidP="00A13C73">
      <w:pPr>
        <w:pStyle w:val="a3"/>
        <w:spacing w:before="0" w:beforeAutospacing="0" w:after="0" w:afterAutospacing="0"/>
        <w:ind w:right="150" w:firstLine="709"/>
        <w:jc w:val="both"/>
        <w:rPr>
          <w:b/>
          <w:color w:val="000000"/>
        </w:rPr>
      </w:pPr>
      <w:proofErr w:type="spellStart"/>
      <w:r w:rsidRPr="00A13C73">
        <w:rPr>
          <w:b/>
          <w:color w:val="000000"/>
        </w:rPr>
        <w:t>Тайгинский</w:t>
      </w:r>
      <w:proofErr w:type="spellEnd"/>
      <w:r w:rsidRPr="00A13C73">
        <w:rPr>
          <w:b/>
          <w:color w:val="000000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</w:p>
    <w:p w:rsidR="00E47049" w:rsidRDefault="00E47049" w:rsidP="00E47049">
      <w:pPr>
        <w:pStyle w:val="a3"/>
        <w:spacing w:before="0" w:beforeAutospacing="0" w:after="0" w:afterAutospacing="0"/>
        <w:ind w:left="150" w:right="150" w:firstLine="851"/>
        <w:jc w:val="both"/>
        <w:rPr>
          <w:color w:val="000000"/>
          <w:sz w:val="28"/>
          <w:szCs w:val="28"/>
        </w:rPr>
      </w:pPr>
    </w:p>
    <w:p w:rsidR="007276E9" w:rsidRDefault="007276E9" w:rsidP="00474A13">
      <w:pPr>
        <w:pStyle w:val="a3"/>
        <w:spacing w:before="0" w:beforeAutospacing="0" w:after="0" w:afterAutospacing="0"/>
        <w:ind w:right="150"/>
        <w:jc w:val="center"/>
        <w:rPr>
          <w:b/>
          <w:color w:val="000000"/>
          <w:sz w:val="28"/>
          <w:szCs w:val="28"/>
        </w:rPr>
      </w:pPr>
    </w:p>
    <w:p w:rsidR="00474A13" w:rsidRPr="00474A13" w:rsidRDefault="00474A13" w:rsidP="00474A13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</w:p>
    <w:p w:rsidR="00474A13" w:rsidRPr="00E47049" w:rsidRDefault="00474A13" w:rsidP="00E47049">
      <w:pPr>
        <w:pStyle w:val="a3"/>
        <w:spacing w:before="0" w:beforeAutospacing="0" w:after="0" w:afterAutospacing="0"/>
        <w:ind w:left="150" w:right="150" w:firstLine="851"/>
        <w:jc w:val="both"/>
        <w:rPr>
          <w:color w:val="000000"/>
          <w:sz w:val="28"/>
          <w:szCs w:val="28"/>
        </w:rPr>
      </w:pPr>
    </w:p>
    <w:p w:rsidR="00E47049" w:rsidRDefault="00E47049" w:rsidP="00E47049">
      <w:pPr>
        <w:pStyle w:val="a3"/>
        <w:ind w:left="150" w:right="150" w:firstLine="300"/>
        <w:jc w:val="both"/>
        <w:rPr>
          <w:color w:val="000000"/>
          <w:sz w:val="27"/>
          <w:szCs w:val="27"/>
        </w:rPr>
      </w:pPr>
    </w:p>
    <w:p w:rsidR="00E47049" w:rsidRDefault="00E47049" w:rsidP="00E47049">
      <w:pPr>
        <w:pStyle w:val="a3"/>
        <w:ind w:left="150" w:right="150" w:firstLine="300"/>
        <w:jc w:val="both"/>
        <w:rPr>
          <w:color w:val="000000"/>
          <w:sz w:val="27"/>
          <w:szCs w:val="27"/>
        </w:rPr>
      </w:pPr>
    </w:p>
    <w:p w:rsidR="00E47049" w:rsidRDefault="00E47049" w:rsidP="00BA4B38">
      <w:pPr>
        <w:pStyle w:val="a3"/>
        <w:ind w:right="150"/>
        <w:jc w:val="center"/>
        <w:rPr>
          <w:color w:val="000000"/>
          <w:sz w:val="27"/>
          <w:szCs w:val="27"/>
        </w:rPr>
      </w:pPr>
    </w:p>
    <w:p w:rsidR="006A2806" w:rsidRPr="006A2806" w:rsidRDefault="006A2806" w:rsidP="006A2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92E33" w:rsidRPr="00792E33" w:rsidRDefault="00792E33" w:rsidP="00792E33">
      <w:pPr>
        <w:jc w:val="center"/>
        <w:rPr>
          <w:rFonts w:ascii="Times New Roman" w:hAnsi="Times New Roman" w:cs="Times New Roman"/>
          <w:sz w:val="24"/>
        </w:rPr>
      </w:pPr>
    </w:p>
    <w:sectPr w:rsidR="00792E33" w:rsidRPr="00792E33" w:rsidSect="00A13C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95D"/>
    <w:multiLevelType w:val="hybridMultilevel"/>
    <w:tmpl w:val="A9A49B4A"/>
    <w:lvl w:ilvl="0" w:tplc="E9AC27E2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C"/>
    <w:rsid w:val="00012C04"/>
    <w:rsid w:val="000156D7"/>
    <w:rsid w:val="000254DF"/>
    <w:rsid w:val="00036667"/>
    <w:rsid w:val="00061040"/>
    <w:rsid w:val="000753D8"/>
    <w:rsid w:val="0009094B"/>
    <w:rsid w:val="000A058E"/>
    <w:rsid w:val="000A4780"/>
    <w:rsid w:val="000A7B99"/>
    <w:rsid w:val="00111D7C"/>
    <w:rsid w:val="00120E9E"/>
    <w:rsid w:val="0015297C"/>
    <w:rsid w:val="00163E3F"/>
    <w:rsid w:val="001647E6"/>
    <w:rsid w:val="00167C11"/>
    <w:rsid w:val="00183D94"/>
    <w:rsid w:val="00184456"/>
    <w:rsid w:val="00184631"/>
    <w:rsid w:val="001A0003"/>
    <w:rsid w:val="001C2FC3"/>
    <w:rsid w:val="001D1BF6"/>
    <w:rsid w:val="00237397"/>
    <w:rsid w:val="00246375"/>
    <w:rsid w:val="00270ED2"/>
    <w:rsid w:val="00280CE5"/>
    <w:rsid w:val="00281AF5"/>
    <w:rsid w:val="002A0768"/>
    <w:rsid w:val="002D329A"/>
    <w:rsid w:val="002D5814"/>
    <w:rsid w:val="002E1649"/>
    <w:rsid w:val="0031165F"/>
    <w:rsid w:val="00321C5D"/>
    <w:rsid w:val="00327EC3"/>
    <w:rsid w:val="003538C1"/>
    <w:rsid w:val="00354272"/>
    <w:rsid w:val="00391E6A"/>
    <w:rsid w:val="00394140"/>
    <w:rsid w:val="003B09A0"/>
    <w:rsid w:val="003C42AF"/>
    <w:rsid w:val="003D193F"/>
    <w:rsid w:val="00474A13"/>
    <w:rsid w:val="00480BD7"/>
    <w:rsid w:val="004B62E0"/>
    <w:rsid w:val="004C1ABF"/>
    <w:rsid w:val="004D4E16"/>
    <w:rsid w:val="00511EAC"/>
    <w:rsid w:val="005721E4"/>
    <w:rsid w:val="00573134"/>
    <w:rsid w:val="005779B5"/>
    <w:rsid w:val="005B021F"/>
    <w:rsid w:val="005B6A73"/>
    <w:rsid w:val="005C01D8"/>
    <w:rsid w:val="005D639D"/>
    <w:rsid w:val="00605B95"/>
    <w:rsid w:val="0062123F"/>
    <w:rsid w:val="00646448"/>
    <w:rsid w:val="00674197"/>
    <w:rsid w:val="00683B10"/>
    <w:rsid w:val="00693615"/>
    <w:rsid w:val="0069776B"/>
    <w:rsid w:val="006A2806"/>
    <w:rsid w:val="006B0504"/>
    <w:rsid w:val="006D0836"/>
    <w:rsid w:val="007276E9"/>
    <w:rsid w:val="00750436"/>
    <w:rsid w:val="00755BCD"/>
    <w:rsid w:val="00766CCB"/>
    <w:rsid w:val="00782D08"/>
    <w:rsid w:val="00792E33"/>
    <w:rsid w:val="00797494"/>
    <w:rsid w:val="007A0AC2"/>
    <w:rsid w:val="007F084F"/>
    <w:rsid w:val="007F318B"/>
    <w:rsid w:val="008055F8"/>
    <w:rsid w:val="0082630E"/>
    <w:rsid w:val="00830DDE"/>
    <w:rsid w:val="00857A5F"/>
    <w:rsid w:val="008661E9"/>
    <w:rsid w:val="00896596"/>
    <w:rsid w:val="008A018C"/>
    <w:rsid w:val="008C2252"/>
    <w:rsid w:val="008C690F"/>
    <w:rsid w:val="008D4491"/>
    <w:rsid w:val="00900509"/>
    <w:rsid w:val="00905C80"/>
    <w:rsid w:val="00910D29"/>
    <w:rsid w:val="00964B91"/>
    <w:rsid w:val="0098246C"/>
    <w:rsid w:val="009A0DDF"/>
    <w:rsid w:val="00A13C73"/>
    <w:rsid w:val="00A23354"/>
    <w:rsid w:val="00AE0C0C"/>
    <w:rsid w:val="00B37E84"/>
    <w:rsid w:val="00B40FEA"/>
    <w:rsid w:val="00B95365"/>
    <w:rsid w:val="00BA433C"/>
    <w:rsid w:val="00BA4B38"/>
    <w:rsid w:val="00C154AC"/>
    <w:rsid w:val="00C23299"/>
    <w:rsid w:val="00C33309"/>
    <w:rsid w:val="00C448F2"/>
    <w:rsid w:val="00C50EE6"/>
    <w:rsid w:val="00C77FAA"/>
    <w:rsid w:val="00CF2BF7"/>
    <w:rsid w:val="00CF7F2C"/>
    <w:rsid w:val="00D22AF9"/>
    <w:rsid w:val="00D41AE2"/>
    <w:rsid w:val="00D623D7"/>
    <w:rsid w:val="00E348D0"/>
    <w:rsid w:val="00E43B3D"/>
    <w:rsid w:val="00E47049"/>
    <w:rsid w:val="00E4716D"/>
    <w:rsid w:val="00E532BD"/>
    <w:rsid w:val="00E564C1"/>
    <w:rsid w:val="00E5666F"/>
    <w:rsid w:val="00E713AC"/>
    <w:rsid w:val="00EA0255"/>
    <w:rsid w:val="00EC4E33"/>
    <w:rsid w:val="00ED48DC"/>
    <w:rsid w:val="00EE3609"/>
    <w:rsid w:val="00F06C60"/>
    <w:rsid w:val="00F5231E"/>
    <w:rsid w:val="00FE077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2022-12-03T08:51:00Z</dcterms:created>
  <dcterms:modified xsi:type="dcterms:W3CDTF">2023-04-05T08:36:00Z</dcterms:modified>
</cp:coreProperties>
</file>