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B551C" w14:textId="0B7FD764" w:rsidR="003D6354" w:rsidRPr="00411BD8" w:rsidRDefault="00411BD8" w:rsidP="00DC76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BD8">
        <w:rPr>
          <w:rFonts w:ascii="Times New Roman" w:hAnsi="Times New Roman" w:cs="Times New Roman"/>
          <w:b/>
          <w:bCs/>
          <w:sz w:val="24"/>
          <w:szCs w:val="24"/>
        </w:rPr>
        <w:t>Анализ  и разработкой мероприятий по снижению расходов на собственные нужды подстанции</w:t>
      </w:r>
    </w:p>
    <w:p w14:paraId="6CC956C0" w14:textId="77777777" w:rsidR="00A772A3" w:rsidRPr="00411BD8" w:rsidRDefault="00A772A3" w:rsidP="00C57E0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>В своей статье я повожу анализ разработанных мероприятий по снижению расходов на собственные нужды подстанции, что является в настоящее время актуальным вопросом, по снижению затрат и повышению экономической составляющей в хозяйстве электроснабжения.</w:t>
      </w:r>
    </w:p>
    <w:p w14:paraId="3FCE396A" w14:textId="4FAAF6C2" w:rsidR="00BC6DDD" w:rsidRPr="00411BD8" w:rsidRDefault="00444EF9" w:rsidP="00C57E0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Приемники электроэнергии для собственных нужд (СН) подстанций включают в себя: электродвигатели системы охлаждения трансформатора; нагреватели для масляных выключателей и шкафов распределительных устройств, в которых имеются встроенные приборы и приспособления; электрическое освещение и обогрев и подсветка территории подстанции. </w:t>
      </w:r>
    </w:p>
    <w:p w14:paraId="657D5F83" w14:textId="77777777" w:rsidR="00BC6DDD" w:rsidRPr="00411BD8" w:rsidRDefault="00444EF9" w:rsidP="00C57E0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>Электроэнергия может подаваться для индивидуального, группового или смешанного использования, в зависимости от потребностей клиента. Питание потребителей собственных нужд</w:t>
      </w:r>
      <w:r w:rsidRPr="00411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может быть как индивидуальным, так и групповым или же смешанным. </w:t>
      </w:r>
    </w:p>
    <w:p w14:paraId="15C613C9" w14:textId="742008CB" w:rsidR="00444EF9" w:rsidRPr="00411BD8" w:rsidRDefault="00444EF9" w:rsidP="00C57E0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производстве индивидуального питания потребителям доставляют электроэнергию по индивидуальному кабелю, тем самым обеспечивая наиболее высокую надежность электроснабжения. При производстве группового питания электропотребителям доставляется от групповых щитков и сборок, которые находятся поблизости к группам потребителей и подключаемых одним </w:t>
      </w: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>кабелем </w:t>
      </w:r>
      <w:proofErr w:type="gramStart"/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шина собственных нужд. При использовании смешанного питания, ответственные потребители получают энергию по индивидуальным кабелям, а другие потребители получают энергию от групповых щитков и сборок. Так как, оборудование собственных нужд обеспечивает безаварийную и бесперебойную работы основных и вспомогательных подстанций, они нуждаются в расширенном объеме решения задач по энергосбережению и повышению энергетической эффективности.</w:t>
      </w:r>
      <w:r w:rsidR="00921F66"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F1CEC6" w14:textId="37BC1974" w:rsidR="00444EF9" w:rsidRPr="00411BD8" w:rsidRDefault="00444EF9" w:rsidP="00444EF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>Важность данного вопроса заключается в создании условий для модернизации подстанций, перехода к инновационным методам развития, снижения затрат на электрификацию и экономику электроснабжения, повышения надежности работы оборудования подстанций. Для решения этой задачи необходимо проводить мониторинг и выбор приоритетов инновационной деятельности на подстанциях при разработке мероприятия по снижению вспомогательного потребления</w:t>
      </w:r>
      <w:r w:rsidR="00921F66"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966A14" w14:textId="77777777" w:rsidR="00D41904" w:rsidRPr="00411BD8" w:rsidRDefault="00D41904" w:rsidP="00444EF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результатов данного исследования было разработано эмпирическое средство наблюдения для снижения энергопотребления подстанций на месте. В качестве источников света предлагается внедрение светодиодных ламп </w:t>
      </w:r>
      <w:r w:rsidRPr="00411B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SPO</w:t>
      </w: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36/100 и </w:t>
      </w:r>
      <w:r w:rsidRPr="00411B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SPO</w:t>
      </w: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70/100 для замены ламп накаливания и люминесцентных ламп.</w:t>
      </w:r>
    </w:p>
    <w:p w14:paraId="7A706DAF" w14:textId="77777777" w:rsidR="00D41904" w:rsidRPr="00411BD8" w:rsidRDefault="00D41904" w:rsidP="00444EF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Также, в качестве альтернативе трансформаторам марки ТМ предлагается ввести в эксплуатацию трансформаторы с литой обмоткой марки </w:t>
      </w:r>
      <w:r w:rsidRPr="00411B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TLS</w:t>
      </w: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не требуют напыления.</w:t>
      </w:r>
    </w:p>
    <w:p w14:paraId="462CCC68" w14:textId="77777777" w:rsidR="00D41904" w:rsidRPr="00411BD8" w:rsidRDefault="00D41904" w:rsidP="00444EF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Трансформаторы серии </w:t>
      </w:r>
      <w:r w:rsidRPr="00411B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TLS</w:t>
      </w: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предназначены для использования на подстанциях и распределительных устройствах в качестве трансформаторов для удовлетворения уникальных потребностей, таких как </w:t>
      </w:r>
      <w:proofErr w:type="gramStart"/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proofErr w:type="gramEnd"/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автоматическими выключателями, защита электроснабжения и отопления, автоматизация, освещение, вентиляция и питание другого оборудования, используемого для обслуживания ячейки.</w:t>
      </w:r>
    </w:p>
    <w:p w14:paraId="3FAA991C" w14:textId="64D55D52" w:rsidR="00D41904" w:rsidRPr="00411BD8" w:rsidRDefault="00D41904" w:rsidP="00444EF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>Эти трансформаторы не требуют технического обслуживания, они экологически и пожаробезопасны.</w:t>
      </w:r>
    </w:p>
    <w:p w14:paraId="0EC08D29" w14:textId="77777777" w:rsidR="00D41904" w:rsidRDefault="00D41904" w:rsidP="00444EF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proofErr w:type="gramStart"/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>меры</w:t>
      </w:r>
      <w:proofErr w:type="gramEnd"/>
      <w:r w:rsidRPr="0041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предлагаемые для установки на тяговых подстанциях, позволят экономить ресурсы в самых разных направлениях.</w:t>
      </w:r>
    </w:p>
    <w:p w14:paraId="777D2399" w14:textId="5889179B" w:rsidR="00411BD8" w:rsidRPr="00411BD8" w:rsidRDefault="00411BD8" w:rsidP="00444EF9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11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Фелер</w:t>
      </w:r>
      <w:proofErr w:type="spellEnd"/>
      <w:r w:rsidRPr="00411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Светлана Юрьевна, преподаватель</w:t>
      </w:r>
    </w:p>
    <w:p w14:paraId="769F4E3B" w14:textId="25380EA7" w:rsidR="00411BD8" w:rsidRPr="00411BD8" w:rsidRDefault="00411BD8" w:rsidP="00444EF9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1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Безбородова Марина Владимировна, обучающаяся</w:t>
      </w:r>
    </w:p>
    <w:p w14:paraId="3F972A21" w14:textId="46D605DB" w:rsidR="00411BD8" w:rsidRPr="00411BD8" w:rsidRDefault="00411BD8" w:rsidP="00444EF9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11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Тайгинский</w:t>
      </w:r>
      <w:proofErr w:type="spellEnd"/>
      <w:r w:rsidRPr="00411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«Омский государственный университет путей сообщения»</w:t>
      </w:r>
    </w:p>
    <w:p w14:paraId="16CBACCE" w14:textId="77777777" w:rsidR="00411BD8" w:rsidRPr="00411BD8" w:rsidRDefault="00411BD8" w:rsidP="00444EF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C5015" w14:textId="77777777" w:rsidR="00A772A3" w:rsidRDefault="00A772A3" w:rsidP="00DC76E6">
      <w:pPr>
        <w:pStyle w:val="a3"/>
        <w:spacing w:before="0" w:beforeAutospacing="0" w:after="0" w:afterAutospacing="0"/>
        <w:ind w:right="15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A772A3" w:rsidSect="00411B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81A"/>
    <w:multiLevelType w:val="hybridMultilevel"/>
    <w:tmpl w:val="CA76BA7C"/>
    <w:lvl w:ilvl="0" w:tplc="C318F2BE">
      <w:start w:val="1"/>
      <w:numFmt w:val="decimal"/>
      <w:lvlText w:val="%1"/>
      <w:lvlJc w:val="center"/>
      <w:pPr>
        <w:ind w:left="157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53"/>
    <w:rsid w:val="001E3853"/>
    <w:rsid w:val="0025582E"/>
    <w:rsid w:val="002F14E1"/>
    <w:rsid w:val="00383F90"/>
    <w:rsid w:val="003D6354"/>
    <w:rsid w:val="00411BD8"/>
    <w:rsid w:val="00424CAE"/>
    <w:rsid w:val="00444EF9"/>
    <w:rsid w:val="004B2A06"/>
    <w:rsid w:val="00540ADA"/>
    <w:rsid w:val="0060726F"/>
    <w:rsid w:val="007C4953"/>
    <w:rsid w:val="00817946"/>
    <w:rsid w:val="00921F66"/>
    <w:rsid w:val="00A139A6"/>
    <w:rsid w:val="00A772A3"/>
    <w:rsid w:val="00BC6DDD"/>
    <w:rsid w:val="00C3029C"/>
    <w:rsid w:val="00C57E0D"/>
    <w:rsid w:val="00D41904"/>
    <w:rsid w:val="00D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3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varior">
    <w:name w:val="select_varior"/>
    <w:basedOn w:val="a0"/>
    <w:rsid w:val="00424CAE"/>
  </w:style>
  <w:style w:type="character" w:customStyle="1" w:styleId="backlight">
    <w:name w:val="backlight"/>
    <w:basedOn w:val="a0"/>
    <w:rsid w:val="00424CAE"/>
  </w:style>
  <w:style w:type="character" w:customStyle="1" w:styleId="css-96zuhp-word-diff">
    <w:name w:val="css-96zuhp-word-diff"/>
    <w:basedOn w:val="a0"/>
    <w:rsid w:val="00444EF9"/>
  </w:style>
  <w:style w:type="paragraph" w:styleId="a4">
    <w:name w:val="Balloon Text"/>
    <w:basedOn w:val="a"/>
    <w:link w:val="a5"/>
    <w:uiPriority w:val="99"/>
    <w:semiHidden/>
    <w:unhideWhenUsed/>
    <w:rsid w:val="0092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F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1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varior">
    <w:name w:val="select_varior"/>
    <w:basedOn w:val="a0"/>
    <w:rsid w:val="00424CAE"/>
  </w:style>
  <w:style w:type="character" w:customStyle="1" w:styleId="backlight">
    <w:name w:val="backlight"/>
    <w:basedOn w:val="a0"/>
    <w:rsid w:val="00424CAE"/>
  </w:style>
  <w:style w:type="character" w:customStyle="1" w:styleId="css-96zuhp-word-diff">
    <w:name w:val="css-96zuhp-word-diff"/>
    <w:basedOn w:val="a0"/>
    <w:rsid w:val="00444EF9"/>
  </w:style>
  <w:style w:type="paragraph" w:styleId="a4">
    <w:name w:val="Balloon Text"/>
    <w:basedOn w:val="a"/>
    <w:link w:val="a5"/>
    <w:uiPriority w:val="99"/>
    <w:semiHidden/>
    <w:unhideWhenUsed/>
    <w:rsid w:val="0092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F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644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787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133290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12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2023-03-10T02:00:00Z</dcterms:created>
  <dcterms:modified xsi:type="dcterms:W3CDTF">2023-04-05T07:27:00Z</dcterms:modified>
</cp:coreProperties>
</file>