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4923F" w14:textId="48EAA01A" w:rsidR="004C5CCA" w:rsidRPr="004C5CCA" w:rsidRDefault="004C5CCA" w:rsidP="004C5CCA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</w:rPr>
      </w:pPr>
      <w:r w:rsidRPr="004C5CCA">
        <w:rPr>
          <w:b/>
          <w:sz w:val="28"/>
          <w:szCs w:val="28"/>
        </w:rPr>
        <w:t xml:space="preserve">Формирование </w:t>
      </w:r>
      <w:r w:rsidR="009D26A9" w:rsidRPr="004C5CCA">
        <w:rPr>
          <w:b/>
          <w:sz w:val="28"/>
          <w:szCs w:val="28"/>
        </w:rPr>
        <w:t>ключевых компетенци</w:t>
      </w:r>
      <w:r w:rsidR="000652D1">
        <w:rPr>
          <w:b/>
          <w:sz w:val="28"/>
          <w:szCs w:val="28"/>
        </w:rPr>
        <w:t>й</w:t>
      </w:r>
      <w:r w:rsidRPr="004C5CCA">
        <w:rPr>
          <w:b/>
          <w:sz w:val="28"/>
          <w:szCs w:val="28"/>
        </w:rPr>
        <w:t xml:space="preserve"> обучающихся </w:t>
      </w:r>
      <w:r w:rsidR="000652D1" w:rsidRPr="004C5CCA">
        <w:rPr>
          <w:b/>
          <w:sz w:val="28"/>
          <w:szCs w:val="28"/>
        </w:rPr>
        <w:t>СПО</w:t>
      </w:r>
      <w:r w:rsidR="000652D1" w:rsidRPr="004C5CCA">
        <w:rPr>
          <w:b/>
          <w:sz w:val="28"/>
          <w:szCs w:val="28"/>
        </w:rPr>
        <w:t xml:space="preserve"> </w:t>
      </w:r>
      <w:bookmarkStart w:id="0" w:name="_GoBack"/>
      <w:bookmarkEnd w:id="0"/>
      <w:r w:rsidRPr="004C5CCA">
        <w:rPr>
          <w:b/>
          <w:sz w:val="28"/>
          <w:szCs w:val="28"/>
        </w:rPr>
        <w:t>во внеурочной деятельности</w:t>
      </w:r>
      <w:r w:rsidRPr="004C5CCA">
        <w:rPr>
          <w:b/>
          <w:bCs/>
        </w:rPr>
        <w:t xml:space="preserve"> </w:t>
      </w:r>
    </w:p>
    <w:p w14:paraId="38327FE5" w14:textId="60CB5CF4" w:rsidR="00D5481E" w:rsidRDefault="001B0B1B" w:rsidP="004C5CCA">
      <w:pPr>
        <w:pStyle w:val="aa"/>
        <w:shd w:val="clear" w:color="auto" w:fill="FFFFFF"/>
        <w:spacing w:before="0" w:beforeAutospacing="0" w:after="0" w:afterAutospacing="0"/>
        <w:ind w:firstLine="851"/>
        <w:jc w:val="center"/>
      </w:pPr>
      <w:r w:rsidRPr="004C5CCA">
        <w:rPr>
          <w:bCs/>
        </w:rPr>
        <w:t>Неделько</w:t>
      </w:r>
      <w:r w:rsidR="004C5CCA" w:rsidRPr="004C5CCA">
        <w:rPr>
          <w:bCs/>
        </w:rPr>
        <w:t xml:space="preserve"> С</w:t>
      </w:r>
      <w:r w:rsidR="004C5CCA" w:rsidRPr="004C5CCA">
        <w:t>ветлана Степановна</w:t>
      </w:r>
      <w:r w:rsidR="000A1902" w:rsidRPr="004C5CCA">
        <w:rPr>
          <w:bCs/>
        </w:rPr>
        <w:t xml:space="preserve">, </w:t>
      </w:r>
      <w:r w:rsidR="000A1902" w:rsidRPr="004C5CCA">
        <w:t xml:space="preserve">заместитель директора по учебной </w:t>
      </w:r>
      <w:r w:rsidR="00D5481E" w:rsidRPr="004C5CCA">
        <w:t>работе</w:t>
      </w:r>
      <w:r w:rsidR="004C5CCA">
        <w:t>, Почетный работник воспитания и просвещения Российской Федерации;</w:t>
      </w:r>
    </w:p>
    <w:p w14:paraId="31BC4431" w14:textId="77777777" w:rsidR="00D92EDA" w:rsidRDefault="004C5CCA" w:rsidP="004C5CCA">
      <w:pPr>
        <w:pStyle w:val="a3"/>
        <w:spacing w:after="16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CCA">
        <w:rPr>
          <w:rFonts w:ascii="Times New Roman" w:hAnsi="Times New Roman" w:cs="Times New Roman"/>
          <w:sz w:val="24"/>
          <w:szCs w:val="24"/>
        </w:rPr>
        <w:t>Максимова Елена Александровна, старший методист</w:t>
      </w:r>
    </w:p>
    <w:p w14:paraId="56C4DA7D" w14:textId="1A9DC5DC" w:rsidR="001B0B1B" w:rsidRPr="00D92EDA" w:rsidRDefault="004C5CCA" w:rsidP="004C5CCA">
      <w:pPr>
        <w:pStyle w:val="a3"/>
        <w:spacing w:after="16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2EDA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0A1902" w:rsidRPr="00D92EDA">
        <w:rPr>
          <w:rFonts w:ascii="Times New Roman" w:hAnsi="Times New Roman" w:cs="Times New Roman"/>
          <w:sz w:val="24"/>
          <w:szCs w:val="24"/>
        </w:rPr>
        <w:t xml:space="preserve"> «Кузбасский колледж архитектуры, строительства и цифровых технологий»</w:t>
      </w:r>
      <w:r w:rsidR="001B0B1B" w:rsidRPr="00D92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0CECF" w14:textId="33FD91FD" w:rsidR="002E187D" w:rsidRPr="004C5CCA" w:rsidRDefault="002E187D" w:rsidP="002F6263">
      <w:pPr>
        <w:pStyle w:val="aa"/>
        <w:shd w:val="clear" w:color="auto" w:fill="FFFFFF"/>
        <w:spacing w:before="0" w:beforeAutospacing="0" w:after="0" w:afterAutospacing="0"/>
        <w:ind w:firstLine="851"/>
        <w:jc w:val="right"/>
      </w:pPr>
    </w:p>
    <w:p w14:paraId="447FF5D3" w14:textId="417D1479" w:rsidR="00C525E3" w:rsidRPr="004C5CCA" w:rsidRDefault="00635006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C5CCA">
        <w:t xml:space="preserve">Система среднего профессионального образования за последние годы претерпела массу изменений: смена федеральных государственных образовательных стандартов, </w:t>
      </w:r>
      <w:r w:rsidR="00D17769" w:rsidRPr="004C5CCA">
        <w:t>модернизация материально-технического оснащения образовательных учреждений, усиление роли воспитательного компонента образовательных программ, и многое другое. Сегодня техникумы и колледжи страны вошли ещё в один из этапов проводимой в последнее время реструктуризации системы среднего профессионального образования – «Профессионалитет»</w:t>
      </w:r>
      <w:r w:rsidR="000616A0" w:rsidRPr="004C5CCA">
        <w:t xml:space="preserve">, новую программу подготовки кадров, разработанную Министерством просвещения. Ее цель — быстро и качественно обучить молодежь навыкам, необходимым рынку. Другими словами, обеспечить страну рабочими руками, кадрами среднего звена. В соответствии с Постановлением Правительства РФ от 16 марта 2022 г. N 387 "О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 в период </w:t>
      </w:r>
      <w:r w:rsidR="000616A0" w:rsidRPr="004C5CCA">
        <w:rPr>
          <w:shd w:val="clear" w:color="auto" w:fill="FFFFFF"/>
        </w:rPr>
        <w:t xml:space="preserve">в период с 1 июня 2022 г. по 31 декабря 2025 г. </w:t>
      </w:r>
      <w:r w:rsidR="00C525E3" w:rsidRPr="004C5CCA">
        <w:rPr>
          <w:shd w:val="clear" w:color="auto" w:fill="FFFFFF"/>
        </w:rPr>
        <w:t>в</w:t>
      </w:r>
      <w:r w:rsidR="000616A0" w:rsidRPr="004C5CCA">
        <w:rPr>
          <w:shd w:val="clear" w:color="auto" w:fill="FFFFFF"/>
        </w:rPr>
        <w:t xml:space="preserve"> </w:t>
      </w:r>
      <w:r w:rsidR="00716D99" w:rsidRPr="004C5CCA">
        <w:rPr>
          <w:shd w:val="clear" w:color="auto" w:fill="FFFFFF"/>
        </w:rPr>
        <w:t xml:space="preserve">сорока </w:t>
      </w:r>
      <w:r w:rsidR="009F2868" w:rsidRPr="004C5CCA">
        <w:rPr>
          <w:shd w:val="clear" w:color="auto" w:fill="FFFFFF"/>
        </w:rPr>
        <w:t>дву</w:t>
      </w:r>
      <w:r w:rsidR="00716D99" w:rsidRPr="004C5CCA">
        <w:rPr>
          <w:shd w:val="clear" w:color="auto" w:fill="FFFFFF"/>
        </w:rPr>
        <w:t xml:space="preserve">х </w:t>
      </w:r>
      <w:r w:rsidR="000616A0" w:rsidRPr="004C5CCA">
        <w:rPr>
          <w:shd w:val="clear" w:color="auto" w:fill="FFFFFF"/>
        </w:rPr>
        <w:t xml:space="preserve">регионах </w:t>
      </w:r>
      <w:r w:rsidR="00A32C96" w:rsidRPr="004C5CCA">
        <w:rPr>
          <w:shd w:val="clear" w:color="auto" w:fill="FFFFFF"/>
        </w:rPr>
        <w:t>Р</w:t>
      </w:r>
      <w:r w:rsidR="000616A0" w:rsidRPr="004C5CCA">
        <w:rPr>
          <w:shd w:val="clear" w:color="auto" w:fill="FFFFFF"/>
        </w:rPr>
        <w:t xml:space="preserve">оссии </w:t>
      </w:r>
      <w:r w:rsidR="00A32C96" w:rsidRPr="004C5CCA">
        <w:rPr>
          <w:shd w:val="clear" w:color="auto" w:fill="FFFFFF"/>
        </w:rPr>
        <w:t xml:space="preserve">будет проходить «обкатка» новой программы, опирающейся на три основных нововведения. </w:t>
      </w:r>
      <w:r w:rsidR="00A32C96" w:rsidRPr="004C5CCA">
        <w:t>Первое — вовлечение в образование учащихся колледжей и техникумов представителей профессиональных сообществ, «действующих игроков рынка», которые также станут инвесторами системы образования. Второе — сокращение сроков обучения при увеличении его интенсивности. И третье — создание в учебных заведениях разного рода центров молодежных инициатив.</w:t>
      </w:r>
      <w:r w:rsidR="00950208" w:rsidRPr="004C5CCA">
        <w:rPr>
          <w:shd w:val="clear" w:color="auto" w:fill="FFFFFF"/>
        </w:rPr>
        <w:t xml:space="preserve"> </w:t>
      </w:r>
      <w:r w:rsidR="006D39F0" w:rsidRPr="004C5CCA">
        <w:rPr>
          <w:shd w:val="clear" w:color="auto" w:fill="FFFFFF"/>
        </w:rPr>
        <w:t>В настоящее время э</w:t>
      </w:r>
      <w:r w:rsidR="00950208" w:rsidRPr="004C5CCA">
        <w:rPr>
          <w:shd w:val="clear" w:color="auto" w:fill="FFFFFF"/>
        </w:rPr>
        <w:t xml:space="preserve">кономика России как никогда нуждается в кадрах младшего и среднего звена. </w:t>
      </w:r>
      <w:r w:rsidR="006D39F0" w:rsidRPr="004C5CCA">
        <w:rPr>
          <w:shd w:val="clear" w:color="auto" w:fill="FFFFFF"/>
        </w:rPr>
        <w:t>И правительство видит один из в</w:t>
      </w:r>
      <w:r w:rsidR="00950208" w:rsidRPr="004C5CCA">
        <w:rPr>
          <w:shd w:val="clear" w:color="auto" w:fill="FFFFFF"/>
        </w:rPr>
        <w:t>ыход</w:t>
      </w:r>
      <w:r w:rsidR="006D39F0" w:rsidRPr="004C5CCA">
        <w:rPr>
          <w:shd w:val="clear" w:color="auto" w:fill="FFFFFF"/>
        </w:rPr>
        <w:t>ов</w:t>
      </w:r>
      <w:r w:rsidR="00950208" w:rsidRPr="004C5CCA">
        <w:rPr>
          <w:shd w:val="clear" w:color="auto" w:fill="FFFFFF"/>
        </w:rPr>
        <w:t xml:space="preserve"> — ускоренный выпуск из системы </w:t>
      </w:r>
      <w:r w:rsidR="00C525E3" w:rsidRPr="004C5CCA">
        <w:rPr>
          <w:shd w:val="clear" w:color="auto" w:fill="FFFFFF"/>
        </w:rPr>
        <w:t>среднего профессионального образования</w:t>
      </w:r>
      <w:r w:rsidR="006D39F0" w:rsidRPr="004C5CCA">
        <w:rPr>
          <w:shd w:val="clear" w:color="auto" w:fill="FFFFFF"/>
        </w:rPr>
        <w:t xml:space="preserve"> молодых специалистов, высококвалифицированных рабочих. Для этого уже вносятся изменения в образовательные стандарты и образовательные </w:t>
      </w:r>
      <w:r w:rsidR="00950208" w:rsidRPr="004C5CCA">
        <w:rPr>
          <w:shd w:val="clear" w:color="auto" w:fill="FFFFFF"/>
        </w:rPr>
        <w:t>программы колледжей с тем, чтобы максимально сблизить их с экономическими потребностями регионов</w:t>
      </w:r>
      <w:r w:rsidR="006D39F0" w:rsidRPr="004C5CCA">
        <w:rPr>
          <w:shd w:val="clear" w:color="auto" w:fill="FFFFFF"/>
        </w:rPr>
        <w:t>. Формул</w:t>
      </w:r>
      <w:r w:rsidR="006E6FAC" w:rsidRPr="004C5CCA">
        <w:rPr>
          <w:shd w:val="clear" w:color="auto" w:fill="FFFFFF"/>
        </w:rPr>
        <w:t>и</w:t>
      </w:r>
      <w:r w:rsidR="006D39F0" w:rsidRPr="004C5CCA">
        <w:rPr>
          <w:shd w:val="clear" w:color="auto" w:fill="FFFFFF"/>
        </w:rPr>
        <w:t xml:space="preserve">ровки общих компетенций в </w:t>
      </w:r>
      <w:r w:rsidR="006E6FAC" w:rsidRPr="004C5CCA">
        <w:rPr>
          <w:shd w:val="clear" w:color="auto" w:fill="FFFFFF"/>
        </w:rPr>
        <w:t>образовательных стандартах изменились стали более ориентированными на профессиональное развитие обучающихся</w:t>
      </w:r>
      <w:r w:rsidR="00C525E3" w:rsidRPr="004C5CCA">
        <w:rPr>
          <w:shd w:val="clear" w:color="auto" w:fill="FFFFFF"/>
        </w:rPr>
        <w:t xml:space="preserve"> (Приказ Минпросвещения России от 1 сентября 2022 года №796 «О внесении изменений в федеральные государственные образовательные стандарты среднего профессионального образования»).</w:t>
      </w:r>
    </w:p>
    <w:p w14:paraId="0C18897F" w14:textId="7C067A9D" w:rsidR="000616A0" w:rsidRPr="004C5CCA" w:rsidRDefault="009E778D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C5CCA">
        <w:rPr>
          <w:rFonts w:ascii="Arial" w:hAnsi="Arial" w:cs="Arial"/>
          <w:color w:val="FF0000"/>
        </w:rPr>
        <w:t xml:space="preserve"> </w:t>
      </w:r>
      <w:r w:rsidRPr="004C5CCA">
        <w:t>Однако, преподаватель в рамках урочной деятельности ограничен огромным количеством формальностей и требований, которые не позволяют в полной мере проявить творческий подход к воспитанию требуемых качеств. Но через разнообразные формы внеурочной работы можно развивать способ</w:t>
      </w:r>
      <w:r w:rsidRPr="004C5CCA">
        <w:softHyphen/>
        <w:t>ности обучающихся с учетом их индивидуальных особенностей, выра</w:t>
      </w:r>
      <w:r w:rsidRPr="004C5CCA">
        <w:softHyphen/>
        <w:t>батывать устойчивый интерес к получению новых знаний и умений.</w:t>
      </w:r>
    </w:p>
    <w:p w14:paraId="3B237E74" w14:textId="61E67DA6" w:rsidR="000E3F43" w:rsidRPr="004C5CCA" w:rsidRDefault="003C3681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C5CCA">
        <w:t>Появившиеся в изменённых образовательных стандартах акценты, предполагают</w:t>
      </w:r>
      <w:r w:rsidR="006E6FAC" w:rsidRPr="004C5CCA">
        <w:t xml:space="preserve"> </w:t>
      </w:r>
      <w:r w:rsidR="00F82069" w:rsidRPr="004C5CCA">
        <w:t xml:space="preserve">некоторые </w:t>
      </w:r>
      <w:r w:rsidR="006E6FAC" w:rsidRPr="004C5CCA">
        <w:t xml:space="preserve">изменения во внеурочной деятельности образовательной организации. Ведь не секрет, что система профессионального образования сегодня – это в первую очередь воспитатель, и во вторую </w:t>
      </w:r>
      <w:r w:rsidR="000E3F43" w:rsidRPr="004C5CCA">
        <w:t xml:space="preserve">- </w:t>
      </w:r>
      <w:r w:rsidR="006E6FAC" w:rsidRPr="004C5CCA">
        <w:t xml:space="preserve">учитель. </w:t>
      </w:r>
      <w:r w:rsidR="000E3F43" w:rsidRPr="004C5CCA">
        <w:t xml:space="preserve">На примере нашего колледжа можно смело утверждать, что созданы все условия для всестороннего развития и социализации личности, каждому обучающемуся дана возможность стать таким, каким он хочет, к чему у него есть способности. Многообразие используемых форм </w:t>
      </w:r>
      <w:r w:rsidR="00F82069" w:rsidRPr="004C5CCA">
        <w:t>внеурочной деятельности,</w:t>
      </w:r>
      <w:r w:rsidR="000E3F43" w:rsidRPr="004C5CCA">
        <w:t xml:space="preserve"> содержательная работа, направленная на развитие ключевых компетенций обучающихся, </w:t>
      </w:r>
      <w:r w:rsidR="00F82069" w:rsidRPr="004C5CCA">
        <w:t>способствует</w:t>
      </w:r>
      <w:r w:rsidR="00B93562" w:rsidRPr="004C5CCA">
        <w:t xml:space="preserve"> обеспечени</w:t>
      </w:r>
      <w:r w:rsidR="00F82069" w:rsidRPr="004C5CCA">
        <w:t>ю</w:t>
      </w:r>
      <w:r w:rsidR="000E3F43" w:rsidRPr="004C5CCA">
        <w:t xml:space="preserve"> баланса знаний, навыков и способностей коммуницировать</w:t>
      </w:r>
      <w:r w:rsidR="00B93562" w:rsidRPr="004C5CCA">
        <w:t>.</w:t>
      </w:r>
    </w:p>
    <w:p w14:paraId="11915831" w14:textId="140224B1" w:rsidR="00C7774C" w:rsidRPr="004C5CCA" w:rsidRDefault="00F82069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C5CCA">
        <w:lastRenderedPageBreak/>
        <w:t xml:space="preserve">В полной мере реализовать требования </w:t>
      </w:r>
      <w:r w:rsidR="00C525E3" w:rsidRPr="004C5CCA">
        <w:t>ф</w:t>
      </w:r>
      <w:r w:rsidRPr="004C5CCA">
        <w:t xml:space="preserve">едеральных государственных образовательных стандартов среднего профессионального образования можно лишь при </w:t>
      </w:r>
      <w:r w:rsidR="00B93562" w:rsidRPr="004C5CCA">
        <w:t>эффективн</w:t>
      </w:r>
      <w:r w:rsidRPr="004C5CCA">
        <w:t>ой</w:t>
      </w:r>
      <w:r w:rsidR="00B93562" w:rsidRPr="004C5CCA">
        <w:t xml:space="preserve"> организаци</w:t>
      </w:r>
      <w:r w:rsidRPr="004C5CCA">
        <w:t>и</w:t>
      </w:r>
      <w:r w:rsidR="00B93562" w:rsidRPr="004C5CCA">
        <w:t xml:space="preserve"> внеурочной деятельности</w:t>
      </w:r>
      <w:r w:rsidRPr="004C5CCA">
        <w:t>, п</w:t>
      </w:r>
      <w:r w:rsidR="00B93562" w:rsidRPr="004C5CCA">
        <w:t xml:space="preserve">од </w:t>
      </w:r>
      <w:r w:rsidR="00C7774C" w:rsidRPr="004C5CCA">
        <w:t>которой понимают</w:t>
      </w:r>
      <w:r w:rsidR="00B93562" w:rsidRPr="004C5CCA">
        <w:t xml:space="preserve"> образовательную деятельность, осуществляемую в формах, отличных от учебной</w:t>
      </w:r>
      <w:r w:rsidR="00C7774C" w:rsidRPr="004C5CCA">
        <w:t xml:space="preserve">. И все эти формы успешно используют в своей работе педагоги колледжа. </w:t>
      </w:r>
    </w:p>
    <w:p w14:paraId="1C4D01FA" w14:textId="72CB3F17" w:rsidR="009976DD" w:rsidRPr="004C5CCA" w:rsidRDefault="00C7774C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C5CCA">
        <w:t xml:space="preserve">Можно условно разделить их деятельность на две части: </w:t>
      </w:r>
      <w:r w:rsidR="00D7158D" w:rsidRPr="004C5CCA">
        <w:t xml:space="preserve">проведение </w:t>
      </w:r>
      <w:r w:rsidRPr="004C5CCA">
        <w:t>системны</w:t>
      </w:r>
      <w:r w:rsidR="00D7158D" w:rsidRPr="004C5CCA">
        <w:t>х</w:t>
      </w:r>
      <w:r w:rsidRPr="004C5CCA">
        <w:t xml:space="preserve"> и несистемны</w:t>
      </w:r>
      <w:r w:rsidR="00D7158D" w:rsidRPr="004C5CCA">
        <w:t>х</w:t>
      </w:r>
      <w:r w:rsidRPr="004C5CCA">
        <w:t xml:space="preserve"> заняти</w:t>
      </w:r>
      <w:r w:rsidR="00D7158D" w:rsidRPr="004C5CCA">
        <w:t>й</w:t>
      </w:r>
      <w:r w:rsidRPr="004C5CCA">
        <w:t xml:space="preserve">. В системе в колледже традиционно работают ежегодно до десяти спортивных секций, творческие коллективы (Музейный информационный центр, Клуб креативных индустрий «Арт в кубе», Клуб бардовской </w:t>
      </w:r>
      <w:r w:rsidR="00586FAD" w:rsidRPr="004C5CCA">
        <w:t>песни, Л</w:t>
      </w:r>
      <w:r w:rsidRPr="004C5CCA">
        <w:t>итературн</w:t>
      </w:r>
      <w:r w:rsidR="00586FAD" w:rsidRPr="004C5CCA">
        <w:t>ая</w:t>
      </w:r>
      <w:r w:rsidRPr="004C5CCA">
        <w:t xml:space="preserve"> </w:t>
      </w:r>
      <w:r w:rsidR="00586FAD" w:rsidRPr="004C5CCA">
        <w:t>гостиная</w:t>
      </w:r>
      <w:r w:rsidRPr="004C5CCA">
        <w:t>)</w:t>
      </w:r>
      <w:r w:rsidR="00586FAD" w:rsidRPr="004C5CCA">
        <w:t>, п</w:t>
      </w:r>
      <w:r w:rsidR="00D7158D" w:rsidRPr="004C5CCA">
        <w:t xml:space="preserve">едагогический отряд «Восток юности», </w:t>
      </w:r>
      <w:r w:rsidR="00806534" w:rsidRPr="004C5CCA">
        <w:t>В</w:t>
      </w:r>
      <w:r w:rsidR="00D7158D" w:rsidRPr="004C5CCA">
        <w:t xml:space="preserve">олонтёрский </w:t>
      </w:r>
      <w:r w:rsidR="00586FAD" w:rsidRPr="004C5CCA">
        <w:t>центр</w:t>
      </w:r>
      <w:r w:rsidRPr="004C5CCA">
        <w:t xml:space="preserve">, </w:t>
      </w:r>
      <w:r w:rsidR="00D7158D" w:rsidRPr="004C5CCA">
        <w:t xml:space="preserve">патриотический клуб «Защитник», </w:t>
      </w:r>
      <w:r w:rsidR="00806534" w:rsidRPr="004C5CCA">
        <w:t xml:space="preserve">а также </w:t>
      </w:r>
      <w:r w:rsidRPr="004C5CCA">
        <w:t>кружки и факультативы по направлениям преподавательской деятельности</w:t>
      </w:r>
      <w:r w:rsidR="00D7158D" w:rsidRPr="004C5CCA">
        <w:t>, которые ведут поисковые и научные исследования, практикумы, психологические и иные тренинги.</w:t>
      </w:r>
      <w:r w:rsidRPr="004C5CCA">
        <w:t xml:space="preserve"> </w:t>
      </w:r>
      <w:r w:rsidR="00D7158D" w:rsidRPr="004C5CCA">
        <w:t>Успешно дополняют их работу н</w:t>
      </w:r>
      <w:r w:rsidRPr="004C5CCA">
        <w:t>есистемные внеурочные занятия</w:t>
      </w:r>
      <w:r w:rsidR="00D7158D" w:rsidRPr="004C5CCA">
        <w:t>:</w:t>
      </w:r>
      <w:r w:rsidRPr="004C5CCA">
        <w:t xml:space="preserve"> </w:t>
      </w:r>
      <w:r w:rsidR="00B93562" w:rsidRPr="004C5CCA">
        <w:t>экскурсии, круглые столы, конференции, диспуты, КВНы, олимпиады, соревнования,</w:t>
      </w:r>
      <w:r w:rsidR="00D7158D" w:rsidRPr="004C5CCA">
        <w:t xml:space="preserve"> </w:t>
      </w:r>
      <w:r w:rsidR="00B93562" w:rsidRPr="004C5CCA">
        <w:t>ролевые игры,</w:t>
      </w:r>
      <w:r w:rsidR="00D7158D" w:rsidRPr="004C5CCA">
        <w:t xml:space="preserve"> </w:t>
      </w:r>
      <w:r w:rsidR="00B93562" w:rsidRPr="004C5CCA">
        <w:t>компьютерные симуляции, групповые дискуссии и друг</w:t>
      </w:r>
      <w:r w:rsidR="00C525E3" w:rsidRPr="004C5CCA">
        <w:t>о</w:t>
      </w:r>
      <w:r w:rsidR="00B93562" w:rsidRPr="004C5CCA">
        <w:t>е</w:t>
      </w:r>
      <w:r w:rsidR="00026C37" w:rsidRPr="004C5CCA">
        <w:t>.</w:t>
      </w:r>
      <w:r w:rsidR="00B93562" w:rsidRPr="004C5CCA">
        <w:t xml:space="preserve"> </w:t>
      </w:r>
    </w:p>
    <w:p w14:paraId="6FEA6F12" w14:textId="122E221B" w:rsidR="00B93562" w:rsidRPr="004C5CCA" w:rsidRDefault="003503A3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6F6F6"/>
        </w:rPr>
      </w:pPr>
      <w:r w:rsidRPr="004C5CCA">
        <w:rPr>
          <w:shd w:val="clear" w:color="auto" w:fill="F6F6F6"/>
        </w:rPr>
        <w:t xml:space="preserve">В деятельности </w:t>
      </w:r>
      <w:r w:rsidR="00716D99" w:rsidRPr="004C5CCA">
        <w:rPr>
          <w:shd w:val="clear" w:color="auto" w:fill="F6F6F6"/>
        </w:rPr>
        <w:t xml:space="preserve">педагогов </w:t>
      </w:r>
      <w:r w:rsidRPr="004C5CCA">
        <w:rPr>
          <w:shd w:val="clear" w:color="auto" w:fill="F6F6F6"/>
        </w:rPr>
        <w:t>м</w:t>
      </w:r>
      <w:r w:rsidR="00F96F94" w:rsidRPr="004C5CCA">
        <w:rPr>
          <w:shd w:val="clear" w:color="auto" w:fill="F6F6F6"/>
        </w:rPr>
        <w:t xml:space="preserve">ожно выделить научно-познавательную составляющую, досугово-развлекательную с элементами проблемных технологий, художественно-эстетическую </w:t>
      </w:r>
      <w:r w:rsidR="00586FAD" w:rsidRPr="004C5CCA">
        <w:rPr>
          <w:shd w:val="clear" w:color="auto" w:fill="F6F6F6"/>
        </w:rPr>
        <w:t>и</w:t>
      </w:r>
      <w:r w:rsidR="00F96F94" w:rsidRPr="004C5CCA">
        <w:rPr>
          <w:shd w:val="clear" w:color="auto" w:fill="F6F6F6"/>
        </w:rPr>
        <w:t xml:space="preserve"> социально значимую, то есть добровольческую. Выбор конкретного направления осуществля</w:t>
      </w:r>
      <w:r w:rsidRPr="004C5CCA">
        <w:rPr>
          <w:shd w:val="clear" w:color="auto" w:fill="F6F6F6"/>
        </w:rPr>
        <w:t>е</w:t>
      </w:r>
      <w:r w:rsidR="00F96F94" w:rsidRPr="004C5CCA">
        <w:rPr>
          <w:shd w:val="clear" w:color="auto" w:fill="F6F6F6"/>
        </w:rPr>
        <w:t>тся самим педагогическим работником с учётом интересов обучающихся. Прежде всего, научно-познавательная составляющая представляется важн</w:t>
      </w:r>
      <w:r w:rsidRPr="004C5CCA">
        <w:rPr>
          <w:shd w:val="clear" w:color="auto" w:fill="F6F6F6"/>
        </w:rPr>
        <w:t>ой</w:t>
      </w:r>
      <w:r w:rsidR="00F96F94" w:rsidRPr="004C5CCA">
        <w:rPr>
          <w:shd w:val="clear" w:color="auto" w:fill="F6F6F6"/>
        </w:rPr>
        <w:t xml:space="preserve"> в преподавании как общеобразовательных дисциплин, так и профессиональных. </w:t>
      </w:r>
      <w:r w:rsidR="005F4024" w:rsidRPr="004C5CCA">
        <w:rPr>
          <w:shd w:val="clear" w:color="auto" w:fill="F6F6F6"/>
        </w:rPr>
        <w:t>Г</w:t>
      </w:r>
      <w:r w:rsidR="00F96F94" w:rsidRPr="004C5CCA">
        <w:rPr>
          <w:shd w:val="clear" w:color="auto" w:fill="F6F6F6"/>
        </w:rPr>
        <w:t xml:space="preserve">рупповые и индивидуальные поездки на экскурсии в музеи, на </w:t>
      </w:r>
      <w:r w:rsidR="00F24301" w:rsidRPr="004C5CCA">
        <w:rPr>
          <w:shd w:val="clear" w:color="auto" w:fill="F6F6F6"/>
        </w:rPr>
        <w:t>выставки, на</w:t>
      </w:r>
      <w:r w:rsidR="00586FAD" w:rsidRPr="004C5CCA">
        <w:rPr>
          <w:shd w:val="clear" w:color="auto" w:fill="F6F6F6"/>
        </w:rPr>
        <w:t xml:space="preserve"> </w:t>
      </w:r>
      <w:r w:rsidR="00F96F94" w:rsidRPr="004C5CCA">
        <w:rPr>
          <w:shd w:val="clear" w:color="auto" w:fill="F6F6F6"/>
        </w:rPr>
        <w:t>пр</w:t>
      </w:r>
      <w:r w:rsidR="00586FAD" w:rsidRPr="004C5CCA">
        <w:rPr>
          <w:shd w:val="clear" w:color="auto" w:fill="F6F6F6"/>
        </w:rPr>
        <w:t>едприятия</w:t>
      </w:r>
      <w:r w:rsidR="00F96F94" w:rsidRPr="004C5CCA">
        <w:rPr>
          <w:shd w:val="clear" w:color="auto" w:fill="F6F6F6"/>
        </w:rPr>
        <w:t xml:space="preserve">, которые проходят вне рамок учебных занятий, позволят </w:t>
      </w:r>
      <w:r w:rsidRPr="004C5CCA">
        <w:rPr>
          <w:shd w:val="clear" w:color="auto" w:fill="F6F6F6"/>
        </w:rPr>
        <w:t xml:space="preserve">преподавателям </w:t>
      </w:r>
      <w:r w:rsidR="00F96F94" w:rsidRPr="004C5CCA">
        <w:rPr>
          <w:shd w:val="clear" w:color="auto" w:fill="F6F6F6"/>
        </w:rPr>
        <w:t>воспитать в студентах интерес к будущей профессии, значительно расшир</w:t>
      </w:r>
      <w:r w:rsidR="00586FAD" w:rsidRPr="004C5CCA">
        <w:rPr>
          <w:shd w:val="clear" w:color="auto" w:fill="F6F6F6"/>
        </w:rPr>
        <w:t>и</w:t>
      </w:r>
      <w:r w:rsidR="00F96F94" w:rsidRPr="004C5CCA">
        <w:rPr>
          <w:shd w:val="clear" w:color="auto" w:fill="F6F6F6"/>
        </w:rPr>
        <w:t xml:space="preserve">ть представление о профессиональной деятельности, формировать мобильность и готовность к изменениям. </w:t>
      </w:r>
      <w:r w:rsidRPr="004C5CCA">
        <w:rPr>
          <w:shd w:val="clear" w:color="auto" w:fill="F6F6F6"/>
        </w:rPr>
        <w:t>Мероприятия</w:t>
      </w:r>
      <w:r w:rsidR="00F96F94" w:rsidRPr="004C5CCA">
        <w:rPr>
          <w:shd w:val="clear" w:color="auto" w:fill="F6F6F6"/>
        </w:rPr>
        <w:t xml:space="preserve">, </w:t>
      </w:r>
      <w:r w:rsidRPr="004C5CCA">
        <w:rPr>
          <w:shd w:val="clear" w:color="auto" w:fill="F6F6F6"/>
        </w:rPr>
        <w:t>основанные на</w:t>
      </w:r>
      <w:r w:rsidR="00F96F94" w:rsidRPr="004C5CCA">
        <w:rPr>
          <w:shd w:val="clear" w:color="auto" w:fill="F6F6F6"/>
        </w:rPr>
        <w:t xml:space="preserve"> научно-популярны</w:t>
      </w:r>
      <w:r w:rsidRPr="004C5CCA">
        <w:rPr>
          <w:shd w:val="clear" w:color="auto" w:fill="F6F6F6"/>
        </w:rPr>
        <w:t>х</w:t>
      </w:r>
      <w:r w:rsidR="00F96F94" w:rsidRPr="004C5CCA">
        <w:rPr>
          <w:shd w:val="clear" w:color="auto" w:fill="F6F6F6"/>
        </w:rPr>
        <w:t xml:space="preserve"> события</w:t>
      </w:r>
      <w:r w:rsidRPr="004C5CCA">
        <w:rPr>
          <w:shd w:val="clear" w:color="auto" w:fill="F6F6F6"/>
        </w:rPr>
        <w:t>х</w:t>
      </w:r>
      <w:r w:rsidR="00F96F94" w:rsidRPr="004C5CCA">
        <w:rPr>
          <w:shd w:val="clear" w:color="auto" w:fill="F6F6F6"/>
        </w:rPr>
        <w:t xml:space="preserve">, и те мероприятия, которые </w:t>
      </w:r>
      <w:r w:rsidR="00716D99" w:rsidRPr="004C5CCA">
        <w:rPr>
          <w:shd w:val="clear" w:color="auto" w:fill="F6F6F6"/>
        </w:rPr>
        <w:t>позволяют</w:t>
      </w:r>
      <w:r w:rsidR="00F96F94" w:rsidRPr="004C5CCA">
        <w:rPr>
          <w:shd w:val="clear" w:color="auto" w:fill="F6F6F6"/>
        </w:rPr>
        <w:t xml:space="preserve"> окунуться в реальную среду, помог</w:t>
      </w:r>
      <w:r w:rsidRPr="004C5CCA">
        <w:rPr>
          <w:shd w:val="clear" w:color="auto" w:fill="F6F6F6"/>
        </w:rPr>
        <w:t>аю</w:t>
      </w:r>
      <w:r w:rsidR="00F96F94" w:rsidRPr="004C5CCA">
        <w:rPr>
          <w:shd w:val="clear" w:color="auto" w:fill="F6F6F6"/>
        </w:rPr>
        <w:t>т становлению</w:t>
      </w:r>
      <w:r w:rsidRPr="004C5CCA">
        <w:rPr>
          <w:shd w:val="clear" w:color="auto" w:fill="F6F6F6"/>
        </w:rPr>
        <w:t xml:space="preserve"> у студентов</w:t>
      </w:r>
      <w:r w:rsidR="00F96F94" w:rsidRPr="004C5CCA">
        <w:rPr>
          <w:shd w:val="clear" w:color="auto" w:fill="F6F6F6"/>
        </w:rPr>
        <w:t xml:space="preserve"> рационального и естественно-научного мышления. Участие в волонтёрских программах потенциально </w:t>
      </w:r>
      <w:r w:rsidRPr="004C5CCA">
        <w:rPr>
          <w:shd w:val="clear" w:color="auto" w:fill="F6F6F6"/>
        </w:rPr>
        <w:t xml:space="preserve">является </w:t>
      </w:r>
      <w:r w:rsidR="00F96F94" w:rsidRPr="004C5CCA">
        <w:rPr>
          <w:shd w:val="clear" w:color="auto" w:fill="F6F6F6"/>
        </w:rPr>
        <w:t>основой формирования эмпатии и культивирования гражданской ответственности для тех специальностей, где общение с людьми является неотъемлемым элементом.</w:t>
      </w:r>
    </w:p>
    <w:p w14:paraId="5A8EDBE6" w14:textId="5053CF64" w:rsidR="0082783B" w:rsidRPr="004C5CCA" w:rsidRDefault="0082783B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C5CCA">
        <w:t>В колледже много специальностей и каждая имеет именно свой опыт организации внеурочной деятельности, который во многом определяется спецификой самой будущей профессии.</w:t>
      </w:r>
      <w:r w:rsidR="00806534" w:rsidRPr="004C5CCA">
        <w:t xml:space="preserve"> В этой публикации мы поделимся лишь некоторым</w:t>
      </w:r>
      <w:r w:rsidR="00F24301" w:rsidRPr="004C5CCA">
        <w:t>и наработками, как нам кажется, наиболее удачными</w:t>
      </w:r>
      <w:r w:rsidR="00806534" w:rsidRPr="004C5CCA">
        <w:t xml:space="preserve"> </w:t>
      </w:r>
      <w:r w:rsidR="00F24301" w:rsidRPr="004C5CCA">
        <w:t>для профессионального становления обучающихся и формирования</w:t>
      </w:r>
      <w:r w:rsidR="00F24301" w:rsidRPr="004C5CCA">
        <w:rPr>
          <w:spacing w:val="3"/>
          <w:shd w:val="clear" w:color="auto" w:fill="FFFFFF"/>
        </w:rPr>
        <w:t xml:space="preserve"> компетенций</w:t>
      </w:r>
      <w:r w:rsidR="00547676" w:rsidRPr="004C5CCA">
        <w:rPr>
          <w:spacing w:val="3"/>
          <w:shd w:val="clear" w:color="auto" w:fill="FFFFFF"/>
        </w:rPr>
        <w:t>, определённых образовательным стандартом.</w:t>
      </w:r>
      <w:r w:rsidR="00F24301" w:rsidRPr="004C5CCA">
        <w:rPr>
          <w:spacing w:val="3"/>
          <w:shd w:val="clear" w:color="auto" w:fill="FFFFFF"/>
        </w:rPr>
        <w:t xml:space="preserve"> </w:t>
      </w:r>
    </w:p>
    <w:p w14:paraId="1484D81C" w14:textId="77777777" w:rsidR="00FE0A80" w:rsidRPr="004C5CCA" w:rsidRDefault="00A67893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C5CCA">
        <w:t xml:space="preserve">В основе реализации курсов внеурочной деятельности по направлению преподавательской работы лежит проектный подход. </w:t>
      </w:r>
      <w:r w:rsidR="00FE0A80" w:rsidRPr="004C5CCA">
        <w:t xml:space="preserve">Проектная деятельность студентов – это наиболее эффективная деятельность во внеурочное время. </w:t>
      </w:r>
    </w:p>
    <w:p w14:paraId="08C5B112" w14:textId="476365BD" w:rsidR="00A67893" w:rsidRPr="004C5CCA" w:rsidRDefault="00A67893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C5CCA">
        <w:t>Изначально было определено, что</w:t>
      </w:r>
      <w:r w:rsidR="00C70D89" w:rsidRPr="004C5CCA">
        <w:t xml:space="preserve"> р</w:t>
      </w:r>
      <w:r w:rsidRPr="004C5CCA">
        <w:t xml:space="preserve">езультат внеурочной деятельности обучающегося </w:t>
      </w:r>
      <w:r w:rsidR="00C70D89" w:rsidRPr="004C5CCA">
        <w:t xml:space="preserve">должен стать достоянием всего колледжа, чтобы эта работа носила общественно-полезный характер, связанный с будущей профессиональной деятельностью. Приветствовались </w:t>
      </w:r>
      <w:r w:rsidR="00C70D89" w:rsidRPr="004C5CCA">
        <w:rPr>
          <w:color w:val="333333"/>
        </w:rPr>
        <w:t xml:space="preserve">творческие проекты </w:t>
      </w:r>
      <w:r w:rsidR="00C70D89" w:rsidRPr="004C5CCA">
        <w:t>в рамках дисциплин, междисциплинарные и профессиональные проекты, компьютерные симуляции, виртуальные проекты и др.</w:t>
      </w:r>
      <w:r w:rsidR="00FE0A80" w:rsidRPr="004C5CCA">
        <w:t xml:space="preserve"> </w:t>
      </w:r>
    </w:p>
    <w:p w14:paraId="6FB38659" w14:textId="44F7C86E" w:rsidR="00230C0B" w:rsidRPr="004C5CCA" w:rsidRDefault="00230C0B" w:rsidP="002F62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CCA">
        <w:rPr>
          <w:rFonts w:ascii="Times New Roman" w:hAnsi="Times New Roman" w:cs="Times New Roman"/>
          <w:sz w:val="24"/>
          <w:szCs w:val="24"/>
        </w:rPr>
        <w:t>Комплексная программа внеурочной деятельности «Технологическое моделирование»</w:t>
      </w:r>
      <w:r w:rsidRPr="004C5CCA">
        <w:rPr>
          <w:sz w:val="24"/>
          <w:szCs w:val="24"/>
        </w:rPr>
        <w:t xml:space="preserve"> </w:t>
      </w:r>
      <w:r w:rsidR="009462BD" w:rsidRPr="004C5CCA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Pr="004C5CCA">
        <w:rPr>
          <w:rFonts w:ascii="Times New Roman" w:hAnsi="Times New Roman" w:cs="Times New Roman"/>
          <w:sz w:val="24"/>
          <w:szCs w:val="24"/>
        </w:rPr>
        <w:t>расшир</w:t>
      </w:r>
      <w:r w:rsidR="009462BD" w:rsidRPr="004C5CCA">
        <w:rPr>
          <w:rFonts w:ascii="Times New Roman" w:hAnsi="Times New Roman" w:cs="Times New Roman"/>
          <w:sz w:val="24"/>
          <w:szCs w:val="24"/>
        </w:rPr>
        <w:t>ение</w:t>
      </w:r>
      <w:r w:rsidRPr="004C5CCA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9462BD" w:rsidRPr="004C5CCA">
        <w:rPr>
          <w:rFonts w:ascii="Times New Roman" w:hAnsi="Times New Roman" w:cs="Times New Roman"/>
          <w:sz w:val="24"/>
          <w:szCs w:val="24"/>
        </w:rPr>
        <w:t>й</w:t>
      </w:r>
      <w:r w:rsidRPr="004C5CCA">
        <w:rPr>
          <w:rFonts w:ascii="Times New Roman" w:hAnsi="Times New Roman" w:cs="Times New Roman"/>
          <w:sz w:val="24"/>
          <w:szCs w:val="24"/>
        </w:rPr>
        <w:t xml:space="preserve"> по профессиональным модулям</w:t>
      </w:r>
      <w:r w:rsidRPr="004C5CCA">
        <w:rPr>
          <w:sz w:val="24"/>
          <w:szCs w:val="24"/>
        </w:rPr>
        <w:t xml:space="preserve"> </w:t>
      </w:r>
      <w:r w:rsidRPr="004C5CCA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специальности 08.02.03 Производство неметаллических строительных изделий и конструкций. С дидактической точки зрения проектирование и изготовление макета — это применение знаний на практике, развитие пространственного мышления, умения работать в команде и инициативности. В настоящее время, когда происходит повсеместная цифровизация и компьютеризация, существуют риск, что молодое поколение постепенно утратит умение создавать что-либо своими руками. А без этого умения техник-технолог не сможет стать настоящим специалистом своего дела. Кроме </w:t>
      </w:r>
      <w:r w:rsidRPr="004C5CCA">
        <w:rPr>
          <w:rFonts w:ascii="Times New Roman" w:hAnsi="Times New Roman" w:cs="Times New Roman"/>
          <w:sz w:val="24"/>
          <w:szCs w:val="24"/>
        </w:rPr>
        <w:lastRenderedPageBreak/>
        <w:t xml:space="preserve">того, в ходе занятий обучающиеся получают более полное представление об устройстве промышленных зданий, особенностях различных технологических линий и о специальности «Технолог производства строительных материалов, изделий и конструкций» в целом. Публичное представление </w:t>
      </w:r>
      <w:r w:rsidR="009462BD" w:rsidRPr="004C5CCA">
        <w:rPr>
          <w:rFonts w:ascii="Times New Roman" w:hAnsi="Times New Roman" w:cs="Times New Roman"/>
          <w:sz w:val="24"/>
          <w:szCs w:val="24"/>
        </w:rPr>
        <w:t xml:space="preserve">макетов цехов завода крупнопанельного домостроения с действующими моделями технологического оборудования стало ярким завершением реализации программы в прошлом учебном году. И, как продолжение начатой работы, уже в новом учебном году, </w:t>
      </w:r>
      <w:r w:rsidR="00C4282A" w:rsidRPr="004C5CCA">
        <w:rPr>
          <w:rFonts w:ascii="Times New Roman" w:hAnsi="Times New Roman" w:cs="Times New Roman"/>
          <w:sz w:val="24"/>
          <w:szCs w:val="24"/>
        </w:rPr>
        <w:t>спланирована и ведётся работа над научно-исследовательским проектом по заказу предприятия.</w:t>
      </w:r>
    </w:p>
    <w:p w14:paraId="70D107EA" w14:textId="77777777" w:rsidR="007D74B3" w:rsidRPr="004C5CCA" w:rsidRDefault="007D74B3" w:rsidP="002F626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7D74B3" w:rsidRPr="004C5CCA" w14:paraId="0C61BF58" w14:textId="77777777" w:rsidTr="007D74B3">
        <w:tc>
          <w:tcPr>
            <w:tcW w:w="5097" w:type="dxa"/>
          </w:tcPr>
          <w:p w14:paraId="4AD8B076" w14:textId="12C85804" w:rsidR="007D74B3" w:rsidRPr="004C5CCA" w:rsidRDefault="007D74B3" w:rsidP="002F62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E55AE2" wp14:editId="3DEAE355">
                  <wp:extent cx="3076575" cy="410220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775" cy="4114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75F67E8C" w14:textId="66A38682" w:rsidR="007D74B3" w:rsidRPr="004C5CCA" w:rsidRDefault="007D74B3" w:rsidP="002F62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6C22C3" wp14:editId="117E5E25">
                  <wp:extent cx="3057525" cy="40851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012" cy="409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F3AC1" w14:textId="0DADFD44" w:rsidR="00C4282A" w:rsidRPr="004C5CCA" w:rsidRDefault="00C4282A" w:rsidP="002F626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8231706" w14:textId="7CA64215" w:rsidR="005C67E0" w:rsidRPr="004C5CCA" w:rsidRDefault="00C4282A" w:rsidP="002F6263">
      <w:pPr>
        <w:ind w:left="57" w:firstLine="65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CCA">
        <w:rPr>
          <w:rFonts w:ascii="Times New Roman" w:hAnsi="Times New Roman" w:cs="Times New Roman"/>
          <w:sz w:val="24"/>
          <w:szCs w:val="24"/>
        </w:rPr>
        <w:t>Программа внеурочной деятельности «Декоративные малярные работы»</w:t>
      </w:r>
      <w:r w:rsidR="005C67E0" w:rsidRPr="004C5CCA">
        <w:rPr>
          <w:rFonts w:ascii="Times New Roman" w:hAnsi="Times New Roman" w:cs="Times New Roman"/>
          <w:sz w:val="24"/>
          <w:szCs w:val="24"/>
        </w:rPr>
        <w:t xml:space="preserve"> позволяет расширить знания обучающихся, овладеть навыками отделки интерьеров различными декоративными материалами и техниками выполнения. </w:t>
      </w:r>
      <w:r w:rsidR="00CC3959" w:rsidRPr="004C5CCA">
        <w:rPr>
          <w:rFonts w:ascii="Times New Roman" w:hAnsi="Times New Roman" w:cs="Times New Roman"/>
          <w:sz w:val="24"/>
          <w:szCs w:val="24"/>
        </w:rPr>
        <w:t xml:space="preserve">Особым успехом программа пользуется у студентов, обучающихся по направлениям дизайн, архитектура, строительство. </w:t>
      </w:r>
      <w:r w:rsidR="005C67E0" w:rsidRPr="004C5CCA">
        <w:rPr>
          <w:rFonts w:ascii="Times New Roman" w:hAnsi="Times New Roman" w:cs="Times New Roman"/>
          <w:iCs/>
          <w:sz w:val="24"/>
          <w:szCs w:val="24"/>
        </w:rPr>
        <w:t>Центральной идеей программы</w:t>
      </w:r>
      <w:r w:rsidR="005C67E0" w:rsidRPr="004C5CCA">
        <w:rPr>
          <w:rFonts w:ascii="Times New Roman" w:hAnsi="Times New Roman" w:cs="Times New Roman"/>
          <w:sz w:val="24"/>
          <w:szCs w:val="24"/>
        </w:rPr>
        <w:t xml:space="preserve"> стало привлечение</w:t>
      </w:r>
      <w:r w:rsidR="005C67E0" w:rsidRPr="004C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победителей и призеров чемпионатов профессионального мастерства регионального уровня, продемонстрировавших высокие результаты. За </w:t>
      </w:r>
      <w:r w:rsidR="0082783B" w:rsidRPr="004C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счет их </w:t>
      </w:r>
      <w:r w:rsidR="005C67E0" w:rsidRPr="004C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прямой коммуникации с обучающимися происходит передача не только профессиональных навыков, но и секретов мастерства. А в завершении </w:t>
      </w:r>
      <w:r w:rsidR="00922CFB" w:rsidRPr="004C5CCA">
        <w:rPr>
          <w:rFonts w:ascii="Times New Roman" w:hAnsi="Times New Roman" w:cs="Times New Roman"/>
          <w:sz w:val="24"/>
          <w:szCs w:val="24"/>
          <w:shd w:val="clear" w:color="auto" w:fill="FFFFFF"/>
        </w:rPr>
        <w:t>курса ребята</w:t>
      </w:r>
      <w:r w:rsidR="005C67E0" w:rsidRPr="004C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публично представляют свои работы, </w:t>
      </w:r>
      <w:r w:rsidR="005D287F" w:rsidRPr="004C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лучшие из </w:t>
      </w:r>
      <w:r w:rsidR="005C67E0" w:rsidRPr="004C5CCA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</w:t>
      </w:r>
      <w:r w:rsidR="005D287F" w:rsidRPr="004C5CCA">
        <w:rPr>
          <w:rFonts w:ascii="Times New Roman" w:hAnsi="Times New Roman" w:cs="Times New Roman"/>
          <w:sz w:val="24"/>
          <w:szCs w:val="24"/>
          <w:shd w:val="clear" w:color="auto" w:fill="FFFFFF"/>
        </w:rPr>
        <w:t>х используются в дизайне интерьеров колледжа.</w:t>
      </w:r>
      <w:r w:rsidR="005C67E0" w:rsidRPr="004C5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5B16D753" w14:textId="164F5FD3" w:rsidR="007D74B3" w:rsidRPr="004C5CCA" w:rsidRDefault="007D74B3" w:rsidP="002F6263">
      <w:pPr>
        <w:ind w:left="57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4022"/>
        <w:gridCol w:w="5559"/>
      </w:tblGrid>
      <w:tr w:rsidR="007D74B3" w:rsidRPr="004C5CCA" w14:paraId="0ED95D43" w14:textId="77777777" w:rsidTr="007D74B3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AE49671" w14:textId="1C3A1DC2" w:rsidR="007D74B3" w:rsidRPr="004C5CCA" w:rsidRDefault="007D74B3" w:rsidP="002F62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A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C944B0D" wp14:editId="623F11AB">
                  <wp:extent cx="2607404" cy="347662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570" cy="350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E6C6131" w14:textId="1BED33A6" w:rsidR="007D74B3" w:rsidRPr="004C5CCA" w:rsidRDefault="007D74B3" w:rsidP="002F62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28419" wp14:editId="295F8B70">
                  <wp:extent cx="3663950" cy="2742308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037" cy="274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BDEDE" w14:textId="77777777" w:rsidR="007D74B3" w:rsidRPr="004C5CCA" w:rsidRDefault="007D74B3" w:rsidP="002F6263">
      <w:pPr>
        <w:ind w:left="57" w:firstLine="426"/>
        <w:rPr>
          <w:rFonts w:ascii="Times New Roman" w:hAnsi="Times New Roman" w:cs="Times New Roman"/>
          <w:sz w:val="24"/>
          <w:szCs w:val="24"/>
        </w:rPr>
      </w:pPr>
    </w:p>
    <w:p w14:paraId="1EEACF69" w14:textId="14B70237" w:rsidR="00A67893" w:rsidRPr="004C5CCA" w:rsidRDefault="00922CFB" w:rsidP="002F62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CCA">
        <w:rPr>
          <w:rFonts w:ascii="Times New Roman" w:hAnsi="Times New Roman" w:cs="Times New Roman"/>
          <w:sz w:val="24"/>
          <w:szCs w:val="24"/>
        </w:rPr>
        <w:t>Программа внеурочной деятельности клуба программирования «</w:t>
      </w:r>
      <w:r w:rsidRPr="004C5CC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C5CCA">
        <w:rPr>
          <w:rFonts w:ascii="Times New Roman" w:hAnsi="Times New Roman" w:cs="Times New Roman"/>
          <w:sz w:val="24"/>
          <w:szCs w:val="24"/>
        </w:rPr>
        <w:t>-решения»</w:t>
      </w:r>
      <w:r w:rsidRPr="004C5CCA">
        <w:rPr>
          <w:i/>
          <w:sz w:val="24"/>
          <w:szCs w:val="24"/>
        </w:rPr>
        <w:t xml:space="preserve"> </w:t>
      </w:r>
      <w:r w:rsidRPr="004C5CCA">
        <w:rPr>
          <w:rFonts w:ascii="Times New Roman" w:hAnsi="Times New Roman" w:cs="Times New Roman"/>
          <w:iCs/>
          <w:sz w:val="24"/>
          <w:szCs w:val="24"/>
        </w:rPr>
        <w:t>направлена на расширение знаний и навыков в программировании и разработке программных решений с созданием</w:t>
      </w:r>
      <w:r w:rsidRPr="004C5CCA">
        <w:rPr>
          <w:rFonts w:ascii="Times New Roman" w:hAnsi="Times New Roman" w:cs="Times New Roman"/>
          <w:sz w:val="24"/>
          <w:szCs w:val="24"/>
        </w:rPr>
        <w:t xml:space="preserve"> портфолио р</w:t>
      </w:r>
      <w:r w:rsidR="0082783B" w:rsidRPr="004C5CCA">
        <w:rPr>
          <w:rFonts w:ascii="Times New Roman" w:hAnsi="Times New Roman" w:cs="Times New Roman"/>
          <w:sz w:val="24"/>
          <w:szCs w:val="24"/>
        </w:rPr>
        <w:t>ебя</w:t>
      </w:r>
      <w:r w:rsidRPr="004C5CCA">
        <w:rPr>
          <w:rFonts w:ascii="Times New Roman" w:hAnsi="Times New Roman" w:cs="Times New Roman"/>
          <w:sz w:val="24"/>
          <w:szCs w:val="24"/>
        </w:rPr>
        <w:t xml:space="preserve">т. </w:t>
      </w:r>
      <w:r w:rsidR="00A10FC2" w:rsidRPr="004C5CCA">
        <w:rPr>
          <w:rFonts w:ascii="Times New Roman" w:hAnsi="Times New Roman" w:cs="Times New Roman"/>
          <w:color w:val="000000"/>
          <w:sz w:val="24"/>
          <w:szCs w:val="24"/>
        </w:rPr>
        <w:t xml:space="preserve">Сегодня важны цифровые компетенции, умение работать с новыми технологиями. </w:t>
      </w:r>
      <w:r w:rsidR="00CC3959" w:rsidRPr="004C5CCA">
        <w:rPr>
          <w:rFonts w:ascii="Times New Roman" w:hAnsi="Times New Roman" w:cs="Times New Roman"/>
          <w:color w:val="000000"/>
          <w:sz w:val="24"/>
          <w:szCs w:val="24"/>
        </w:rPr>
        <w:t xml:space="preserve">Поэтому программа привлекла внимание не только обучающихся по направлению информационных технологий. </w:t>
      </w:r>
      <w:r w:rsidRPr="004C5CCA">
        <w:rPr>
          <w:rFonts w:ascii="Times New Roman" w:hAnsi="Times New Roman" w:cs="Times New Roman"/>
          <w:iCs/>
          <w:sz w:val="24"/>
          <w:szCs w:val="24"/>
        </w:rPr>
        <w:t>Основу содержания программы составляет анализ, проектирование и разработка пр</w:t>
      </w:r>
      <w:r w:rsidRPr="004C5CCA">
        <w:rPr>
          <w:rFonts w:ascii="Times New Roman" w:hAnsi="Times New Roman" w:cs="Times New Roman"/>
          <w:sz w:val="24"/>
          <w:szCs w:val="24"/>
        </w:rPr>
        <w:t>ограммных решений.</w:t>
      </w:r>
      <w:r w:rsidR="0069675C" w:rsidRPr="004C5CCA">
        <w:rPr>
          <w:rFonts w:ascii="Times New Roman" w:hAnsi="Times New Roman" w:cs="Times New Roman"/>
          <w:sz w:val="24"/>
          <w:szCs w:val="24"/>
        </w:rPr>
        <w:t xml:space="preserve"> В завершении курса б</w:t>
      </w:r>
      <w:r w:rsidR="0069675C" w:rsidRPr="004C5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ыли представлены такие проекты, как разработка мобильного приложения, сайтов, программного обеспечения для терминала, голосового помощника, видеосюжета.</w:t>
      </w:r>
    </w:p>
    <w:p w14:paraId="47EB3EF3" w14:textId="77777777" w:rsidR="00135F31" w:rsidRPr="004C5CCA" w:rsidRDefault="00135F31" w:rsidP="002F62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35F31" w:rsidRPr="004C5CCA" w14:paraId="2E3F892B" w14:textId="77777777" w:rsidTr="007D74B3">
        <w:tc>
          <w:tcPr>
            <w:tcW w:w="5097" w:type="dxa"/>
          </w:tcPr>
          <w:p w14:paraId="559A885C" w14:textId="35373B74" w:rsidR="00135F31" w:rsidRPr="004C5CCA" w:rsidRDefault="00B5105B" w:rsidP="002F626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CC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CD9A1F6" wp14:editId="253F5D81">
                  <wp:extent cx="3015465" cy="2266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612" cy="2274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246E159A" w14:textId="1200130E" w:rsidR="00135F31" w:rsidRPr="004C5CCA" w:rsidRDefault="007D74B3" w:rsidP="002F626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CC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7AC4C" wp14:editId="5456C24E">
                  <wp:extent cx="3022503" cy="226695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885" cy="227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339B4" w14:textId="77777777" w:rsidR="00CC3959" w:rsidRPr="004C5CCA" w:rsidRDefault="00926279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C5CCA">
        <w:rPr>
          <w:bdr w:val="none" w:sz="0" w:space="0" w:color="auto" w:frame="1"/>
        </w:rPr>
        <w:t xml:space="preserve">Внеурочная работа по предмету и учебная </w:t>
      </w:r>
      <w:r w:rsidR="000F0B2E" w:rsidRPr="004C5CCA">
        <w:rPr>
          <w:bdr w:val="none" w:sz="0" w:space="0" w:color="auto" w:frame="1"/>
        </w:rPr>
        <w:t>деятельность представляют</w:t>
      </w:r>
      <w:r w:rsidRPr="004C5CCA">
        <w:rPr>
          <w:bdr w:val="none" w:sz="0" w:space="0" w:color="auto" w:frame="1"/>
        </w:rPr>
        <w:t xml:space="preserve"> одно неразрывное целое.</w:t>
      </w:r>
      <w:r w:rsidRPr="004C5CCA">
        <w:t xml:space="preserve"> Если </w:t>
      </w:r>
      <w:r w:rsidRPr="004C5CCA">
        <w:rPr>
          <w:color w:val="000000"/>
        </w:rPr>
        <w:t xml:space="preserve">молодой человек испытает ситуацию успеха во внеурочной деятельности, он может этот опыт перенести в учебную деятельность. Любое достижение, любой успех даст ему чувство </w:t>
      </w:r>
      <w:r w:rsidRPr="004C5CCA">
        <w:t>уверенности в своих силах</w:t>
      </w:r>
      <w:r w:rsidR="000F0B2E" w:rsidRPr="004C5CCA">
        <w:t>, а это предполагает и коренное изменение его образователь</w:t>
      </w:r>
      <w:r w:rsidR="000F0B2E" w:rsidRPr="004C5CCA">
        <w:softHyphen/>
        <w:t>ного потенциала.</w:t>
      </w:r>
      <w:r w:rsidR="009F2868" w:rsidRPr="004C5CCA">
        <w:t xml:space="preserve"> </w:t>
      </w:r>
      <w:r w:rsidR="00CC3959" w:rsidRPr="004C5CCA">
        <w:t>Хотя внеурочная работа требует от преподавателя дополнительных затрат времени и сил, именно она наиболее эффективно способствует повышению мотивации к более глубокому освоению выбранной специальности.</w:t>
      </w:r>
    </w:p>
    <w:p w14:paraId="2D62909E" w14:textId="015B3609" w:rsidR="009F2868" w:rsidRPr="004C5CCA" w:rsidRDefault="009F2868" w:rsidP="002F62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C5CCA">
        <w:t xml:space="preserve">Получить </w:t>
      </w:r>
      <w:r w:rsidR="000F0B2E" w:rsidRPr="004C5CCA">
        <w:t>профессионально са</w:t>
      </w:r>
      <w:r w:rsidR="000F0B2E" w:rsidRPr="004C5CCA">
        <w:softHyphen/>
        <w:t>мостоятельны</w:t>
      </w:r>
      <w:r w:rsidRPr="004C5CCA">
        <w:t>х</w:t>
      </w:r>
      <w:r w:rsidR="000F0B2E" w:rsidRPr="004C5CCA">
        <w:t>, мобильны</w:t>
      </w:r>
      <w:r w:rsidRPr="004C5CCA">
        <w:t>х</w:t>
      </w:r>
      <w:r w:rsidR="000F0B2E" w:rsidRPr="004C5CCA">
        <w:t>, с высокой степенью адаптивности к изменяющим</w:t>
      </w:r>
      <w:r w:rsidR="000F0B2E" w:rsidRPr="004C5CCA">
        <w:softHyphen/>
        <w:t>ся условиям, с развитым техническим, проблемным и системным мышлением</w:t>
      </w:r>
      <w:r w:rsidR="00EF22E1" w:rsidRPr="004C5CCA">
        <w:t xml:space="preserve"> специалист</w:t>
      </w:r>
      <w:r w:rsidRPr="004C5CCA">
        <w:t xml:space="preserve">ов в достаточном количестве и за максимально короткие сроки – </w:t>
      </w:r>
      <w:r w:rsidRPr="004C5CCA">
        <w:lastRenderedPageBreak/>
        <w:t xml:space="preserve">основная цель федерального проекта «Профессионалитет». </w:t>
      </w:r>
      <w:r w:rsidRPr="004C5CCA">
        <w:rPr>
          <w:spacing w:val="3"/>
          <w:shd w:val="clear" w:color="auto" w:fill="FFFFFF"/>
        </w:rPr>
        <w:t xml:space="preserve">Несомненно, он будет способствовать восстановлению престижности технических специальностей, необходимых в сфере промышленного производства и заинтересованности в получении технического образования на современной технологической и производственной базе с </w:t>
      </w:r>
      <w:r w:rsidR="0017033A" w:rsidRPr="004C5CCA">
        <w:rPr>
          <w:spacing w:val="3"/>
          <w:shd w:val="clear" w:color="auto" w:fill="FFFFFF"/>
        </w:rPr>
        <w:t>последующим трудоустройством</w:t>
      </w:r>
      <w:r w:rsidR="008B7C0C" w:rsidRPr="004C5CCA">
        <w:rPr>
          <w:spacing w:val="3"/>
          <w:shd w:val="clear" w:color="auto" w:fill="FFFFFF"/>
        </w:rPr>
        <w:t>.</w:t>
      </w:r>
      <w:r w:rsidR="009C3F2B" w:rsidRPr="004C5CCA">
        <w:rPr>
          <w:spacing w:val="3"/>
          <w:shd w:val="clear" w:color="auto" w:fill="FFFFFF"/>
        </w:rPr>
        <w:t xml:space="preserve"> </w:t>
      </w:r>
      <w:r w:rsidR="0017033A" w:rsidRPr="004C5CCA">
        <w:rPr>
          <w:spacing w:val="3"/>
          <w:shd w:val="clear" w:color="auto" w:fill="FFFFFF"/>
        </w:rPr>
        <w:t>А педагогическому коллективу нашего колледжа, уже ставшего участником образовательно - производственного кластера в области металлургии «ПроЛом», предстоит большая работа по формированию корпоративных компетенций, необходимых компании-заказчику.</w:t>
      </w:r>
    </w:p>
    <w:p w14:paraId="58DA1FCA" w14:textId="77777777" w:rsidR="009F2868" w:rsidRDefault="009F2868" w:rsidP="000A1902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14:paraId="65186262" w14:textId="2A57E481" w:rsidR="007D74B3" w:rsidRPr="007D74B3" w:rsidRDefault="007D74B3" w:rsidP="000A1902">
      <w:pPr>
        <w:tabs>
          <w:tab w:val="left" w:pos="2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74B3" w:rsidRPr="007D74B3" w:rsidSect="002F6263">
      <w:pgSz w:w="11906" w:h="16838"/>
      <w:pgMar w:top="1134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0656B" w14:textId="77777777" w:rsidR="000352F0" w:rsidRDefault="000352F0" w:rsidP="00D96526">
      <w:r>
        <w:separator/>
      </w:r>
    </w:p>
  </w:endnote>
  <w:endnote w:type="continuationSeparator" w:id="0">
    <w:p w14:paraId="7DE18607" w14:textId="77777777" w:rsidR="000352F0" w:rsidRDefault="000352F0" w:rsidP="00D9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8E3DC" w14:textId="77777777" w:rsidR="000352F0" w:rsidRDefault="000352F0" w:rsidP="00D96526">
      <w:r>
        <w:separator/>
      </w:r>
    </w:p>
  </w:footnote>
  <w:footnote w:type="continuationSeparator" w:id="0">
    <w:p w14:paraId="22A01780" w14:textId="77777777" w:rsidR="000352F0" w:rsidRDefault="000352F0" w:rsidP="00D9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B88"/>
    <w:multiLevelType w:val="hybridMultilevel"/>
    <w:tmpl w:val="3A04FADC"/>
    <w:lvl w:ilvl="0" w:tplc="6D7A3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061"/>
    <w:multiLevelType w:val="hybridMultilevel"/>
    <w:tmpl w:val="1E261854"/>
    <w:lvl w:ilvl="0" w:tplc="6D7A3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588"/>
    <w:multiLevelType w:val="hybridMultilevel"/>
    <w:tmpl w:val="38F8D362"/>
    <w:lvl w:ilvl="0" w:tplc="6D7A3AB2">
      <w:start w:val="1"/>
      <w:numFmt w:val="bullet"/>
      <w:lvlText w:val="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 w15:restartNumberingAfterBreak="0">
    <w:nsid w:val="0D8A2132"/>
    <w:multiLevelType w:val="hybridMultilevel"/>
    <w:tmpl w:val="67EC4974"/>
    <w:lvl w:ilvl="0" w:tplc="6D7A3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FE0D72"/>
    <w:multiLevelType w:val="hybridMultilevel"/>
    <w:tmpl w:val="155CE1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A5E29"/>
    <w:multiLevelType w:val="hybridMultilevel"/>
    <w:tmpl w:val="219C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48D7"/>
    <w:multiLevelType w:val="hybridMultilevel"/>
    <w:tmpl w:val="E6E8F940"/>
    <w:lvl w:ilvl="0" w:tplc="E4C278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109BA"/>
    <w:multiLevelType w:val="multilevel"/>
    <w:tmpl w:val="712058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21DD4CE4"/>
    <w:multiLevelType w:val="multilevel"/>
    <w:tmpl w:val="B1A0F1B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94"/>
        </w:tabs>
        <w:ind w:left="0" w:firstLine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C804B2"/>
    <w:multiLevelType w:val="hybridMultilevel"/>
    <w:tmpl w:val="7B2A770A"/>
    <w:lvl w:ilvl="0" w:tplc="6D7A3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7B2C"/>
    <w:multiLevelType w:val="hybridMultilevel"/>
    <w:tmpl w:val="35F44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741754"/>
    <w:multiLevelType w:val="hybridMultilevel"/>
    <w:tmpl w:val="2AB84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2B00D9"/>
    <w:multiLevelType w:val="hybridMultilevel"/>
    <w:tmpl w:val="6EE6FB50"/>
    <w:lvl w:ilvl="0" w:tplc="6D7A3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3B31A3"/>
    <w:multiLevelType w:val="hybridMultilevel"/>
    <w:tmpl w:val="1BFA985A"/>
    <w:lvl w:ilvl="0" w:tplc="1CF66C88">
      <w:start w:val="1"/>
      <w:numFmt w:val="decimal"/>
      <w:lvlText w:val="%1."/>
      <w:lvlJc w:val="left"/>
      <w:pPr>
        <w:ind w:left="1429" w:hanging="360"/>
      </w:pPr>
      <w:rPr>
        <w:rFonts w:ascii="Tahoma" w:hAnsi="Tahoma" w:cs="Tahom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5F0FA5"/>
    <w:multiLevelType w:val="hybridMultilevel"/>
    <w:tmpl w:val="5DF8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73ACF"/>
    <w:multiLevelType w:val="hybridMultilevel"/>
    <w:tmpl w:val="A37C375C"/>
    <w:lvl w:ilvl="0" w:tplc="6D7A3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71852"/>
    <w:multiLevelType w:val="hybridMultilevel"/>
    <w:tmpl w:val="9490F180"/>
    <w:lvl w:ilvl="0" w:tplc="6D7A3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548D3"/>
    <w:multiLevelType w:val="hybridMultilevel"/>
    <w:tmpl w:val="8FD8BBBE"/>
    <w:lvl w:ilvl="0" w:tplc="15F0FA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766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C830460"/>
    <w:multiLevelType w:val="multilevel"/>
    <w:tmpl w:val="712058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4E851354"/>
    <w:multiLevelType w:val="multilevel"/>
    <w:tmpl w:val="9418FDF2"/>
    <w:lvl w:ilvl="0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6" w:hanging="8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6" w:hanging="8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1" w15:restartNumberingAfterBreak="0">
    <w:nsid w:val="56AB1488"/>
    <w:multiLevelType w:val="hybridMultilevel"/>
    <w:tmpl w:val="398653C4"/>
    <w:lvl w:ilvl="0" w:tplc="06346896">
      <w:start w:val="1"/>
      <w:numFmt w:val="decimal"/>
      <w:lvlText w:val="%1."/>
      <w:lvlJc w:val="left"/>
      <w:pPr>
        <w:ind w:left="1429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5109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DB354F"/>
    <w:multiLevelType w:val="hybridMultilevel"/>
    <w:tmpl w:val="B27E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764A4"/>
    <w:multiLevelType w:val="hybridMultilevel"/>
    <w:tmpl w:val="76E22990"/>
    <w:lvl w:ilvl="0" w:tplc="6D7A3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991AD8"/>
    <w:multiLevelType w:val="hybridMultilevel"/>
    <w:tmpl w:val="4B30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D1E5A"/>
    <w:multiLevelType w:val="multilevel"/>
    <w:tmpl w:val="B6AC9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F56B5A"/>
    <w:multiLevelType w:val="hybridMultilevel"/>
    <w:tmpl w:val="38A68F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74F039A"/>
    <w:multiLevelType w:val="multilevel"/>
    <w:tmpl w:val="8D1C13D8"/>
    <w:lvl w:ilvl="0">
      <w:start w:val="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6" w:hanging="88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96" w:hanging="8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9" w15:restartNumberingAfterBreak="0">
    <w:nsid w:val="6FB11FCD"/>
    <w:multiLevelType w:val="multilevel"/>
    <w:tmpl w:val="4FD4EF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color w:val="000000" w:themeColor="text1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033201C"/>
    <w:multiLevelType w:val="hybridMultilevel"/>
    <w:tmpl w:val="16726FB0"/>
    <w:lvl w:ilvl="0" w:tplc="6D7A3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A44576"/>
    <w:multiLevelType w:val="hybridMultilevel"/>
    <w:tmpl w:val="4B30DD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F81778"/>
    <w:multiLevelType w:val="multilevel"/>
    <w:tmpl w:val="DF507B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88" w:hanging="4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C464FE0"/>
    <w:multiLevelType w:val="hybridMultilevel"/>
    <w:tmpl w:val="381AADF4"/>
    <w:lvl w:ilvl="0" w:tplc="F6108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3480B"/>
    <w:multiLevelType w:val="hybridMultilevel"/>
    <w:tmpl w:val="398653C4"/>
    <w:lvl w:ilvl="0" w:tplc="06346896">
      <w:start w:val="1"/>
      <w:numFmt w:val="decimal"/>
      <w:lvlText w:val="%1."/>
      <w:lvlJc w:val="left"/>
      <w:pPr>
        <w:ind w:left="1429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DC53246"/>
    <w:multiLevelType w:val="hybridMultilevel"/>
    <w:tmpl w:val="A5D8DB4A"/>
    <w:lvl w:ilvl="0" w:tplc="6D7A3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03CC4"/>
    <w:multiLevelType w:val="hybridMultilevel"/>
    <w:tmpl w:val="CDDAAC6C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8"/>
  </w:num>
  <w:num w:numId="4">
    <w:abstractNumId w:val="12"/>
  </w:num>
  <w:num w:numId="5">
    <w:abstractNumId w:val="18"/>
  </w:num>
  <w:num w:numId="6">
    <w:abstractNumId w:val="24"/>
  </w:num>
  <w:num w:numId="7">
    <w:abstractNumId w:val="2"/>
  </w:num>
  <w:num w:numId="8">
    <w:abstractNumId w:val="29"/>
  </w:num>
  <w:num w:numId="9">
    <w:abstractNumId w:val="3"/>
  </w:num>
  <w:num w:numId="10">
    <w:abstractNumId w:val="27"/>
  </w:num>
  <w:num w:numId="11">
    <w:abstractNumId w:val="17"/>
  </w:num>
  <w:num w:numId="12">
    <w:abstractNumId w:val="32"/>
  </w:num>
  <w:num w:numId="13">
    <w:abstractNumId w:val="1"/>
  </w:num>
  <w:num w:numId="14">
    <w:abstractNumId w:val="16"/>
  </w:num>
  <w:num w:numId="15">
    <w:abstractNumId w:val="0"/>
  </w:num>
  <w:num w:numId="16">
    <w:abstractNumId w:val="28"/>
  </w:num>
  <w:num w:numId="17">
    <w:abstractNumId w:val="15"/>
  </w:num>
  <w:num w:numId="18">
    <w:abstractNumId w:val="20"/>
  </w:num>
  <w:num w:numId="19">
    <w:abstractNumId w:val="6"/>
  </w:num>
  <w:num w:numId="20">
    <w:abstractNumId w:val="22"/>
  </w:num>
  <w:num w:numId="21">
    <w:abstractNumId w:val="33"/>
  </w:num>
  <w:num w:numId="22">
    <w:abstractNumId w:val="21"/>
  </w:num>
  <w:num w:numId="23">
    <w:abstractNumId w:val="19"/>
  </w:num>
  <w:num w:numId="24">
    <w:abstractNumId w:val="13"/>
  </w:num>
  <w:num w:numId="25">
    <w:abstractNumId w:val="4"/>
  </w:num>
  <w:num w:numId="26">
    <w:abstractNumId w:val="23"/>
  </w:num>
  <w:num w:numId="27">
    <w:abstractNumId w:val="11"/>
  </w:num>
  <w:num w:numId="28">
    <w:abstractNumId w:val="5"/>
  </w:num>
  <w:num w:numId="29">
    <w:abstractNumId w:val="9"/>
  </w:num>
  <w:num w:numId="30">
    <w:abstractNumId w:val="30"/>
  </w:num>
  <w:num w:numId="31">
    <w:abstractNumId w:val="36"/>
  </w:num>
  <w:num w:numId="32">
    <w:abstractNumId w:val="34"/>
  </w:num>
  <w:num w:numId="33">
    <w:abstractNumId w:val="7"/>
  </w:num>
  <w:num w:numId="34">
    <w:abstractNumId w:val="10"/>
  </w:num>
  <w:num w:numId="35">
    <w:abstractNumId w:val="25"/>
  </w:num>
  <w:num w:numId="36">
    <w:abstractNumId w:val="31"/>
  </w:num>
  <w:num w:numId="3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71"/>
    <w:rsid w:val="0000598D"/>
    <w:rsid w:val="000074BC"/>
    <w:rsid w:val="00026C37"/>
    <w:rsid w:val="000305A0"/>
    <w:rsid w:val="000307A0"/>
    <w:rsid w:val="00030DAB"/>
    <w:rsid w:val="00032CBD"/>
    <w:rsid w:val="000352F0"/>
    <w:rsid w:val="00051FE8"/>
    <w:rsid w:val="0005619F"/>
    <w:rsid w:val="0005758E"/>
    <w:rsid w:val="00060B12"/>
    <w:rsid w:val="000616A0"/>
    <w:rsid w:val="000652D1"/>
    <w:rsid w:val="00077A5B"/>
    <w:rsid w:val="00084C83"/>
    <w:rsid w:val="00085943"/>
    <w:rsid w:val="00092D43"/>
    <w:rsid w:val="000A03B2"/>
    <w:rsid w:val="000A1902"/>
    <w:rsid w:val="000A4C7F"/>
    <w:rsid w:val="000C358F"/>
    <w:rsid w:val="000D6949"/>
    <w:rsid w:val="000E086A"/>
    <w:rsid w:val="000E3F43"/>
    <w:rsid w:val="000E6CDD"/>
    <w:rsid w:val="000F0B2E"/>
    <w:rsid w:val="000F1381"/>
    <w:rsid w:val="000F3B3C"/>
    <w:rsid w:val="00102455"/>
    <w:rsid w:val="0010585B"/>
    <w:rsid w:val="00113F61"/>
    <w:rsid w:val="0012072A"/>
    <w:rsid w:val="00120A83"/>
    <w:rsid w:val="00120B82"/>
    <w:rsid w:val="00123DAD"/>
    <w:rsid w:val="0013315E"/>
    <w:rsid w:val="00135F31"/>
    <w:rsid w:val="00142E9B"/>
    <w:rsid w:val="001565CB"/>
    <w:rsid w:val="00161864"/>
    <w:rsid w:val="001621D2"/>
    <w:rsid w:val="001646B3"/>
    <w:rsid w:val="0016565D"/>
    <w:rsid w:val="0017033A"/>
    <w:rsid w:val="001721DD"/>
    <w:rsid w:val="0017484B"/>
    <w:rsid w:val="0018192D"/>
    <w:rsid w:val="001830F1"/>
    <w:rsid w:val="00183981"/>
    <w:rsid w:val="00190E57"/>
    <w:rsid w:val="001A136C"/>
    <w:rsid w:val="001A4EB0"/>
    <w:rsid w:val="001A7885"/>
    <w:rsid w:val="001B0B1B"/>
    <w:rsid w:val="001B3C84"/>
    <w:rsid w:val="001C264A"/>
    <w:rsid w:val="001C3216"/>
    <w:rsid w:val="001C4C1B"/>
    <w:rsid w:val="001C68EA"/>
    <w:rsid w:val="001C75DD"/>
    <w:rsid w:val="001D6013"/>
    <w:rsid w:val="001E3CCF"/>
    <w:rsid w:val="001E56CE"/>
    <w:rsid w:val="001E5DED"/>
    <w:rsid w:val="001F2BDA"/>
    <w:rsid w:val="001F406E"/>
    <w:rsid w:val="001F52F2"/>
    <w:rsid w:val="00201EF1"/>
    <w:rsid w:val="00205835"/>
    <w:rsid w:val="00206370"/>
    <w:rsid w:val="0022743E"/>
    <w:rsid w:val="00230C0B"/>
    <w:rsid w:val="0024432D"/>
    <w:rsid w:val="00245A67"/>
    <w:rsid w:val="00257679"/>
    <w:rsid w:val="002669B5"/>
    <w:rsid w:val="0027634C"/>
    <w:rsid w:val="00276865"/>
    <w:rsid w:val="00282908"/>
    <w:rsid w:val="00283264"/>
    <w:rsid w:val="00286089"/>
    <w:rsid w:val="0029011C"/>
    <w:rsid w:val="002977DD"/>
    <w:rsid w:val="002A0717"/>
    <w:rsid w:val="002A3BD7"/>
    <w:rsid w:val="002B3F10"/>
    <w:rsid w:val="002C5A35"/>
    <w:rsid w:val="002D54B7"/>
    <w:rsid w:val="002E187D"/>
    <w:rsid w:val="002E2EA2"/>
    <w:rsid w:val="002F4F4B"/>
    <w:rsid w:val="002F595B"/>
    <w:rsid w:val="002F6263"/>
    <w:rsid w:val="00300EDC"/>
    <w:rsid w:val="00303385"/>
    <w:rsid w:val="00304DC2"/>
    <w:rsid w:val="003208AF"/>
    <w:rsid w:val="00327626"/>
    <w:rsid w:val="0033643C"/>
    <w:rsid w:val="00343B83"/>
    <w:rsid w:val="003442A1"/>
    <w:rsid w:val="00345985"/>
    <w:rsid w:val="003502C9"/>
    <w:rsid w:val="003503A3"/>
    <w:rsid w:val="0035567A"/>
    <w:rsid w:val="003575E4"/>
    <w:rsid w:val="003612AB"/>
    <w:rsid w:val="003641C8"/>
    <w:rsid w:val="00371AA0"/>
    <w:rsid w:val="003765A8"/>
    <w:rsid w:val="003815C3"/>
    <w:rsid w:val="0039080E"/>
    <w:rsid w:val="00390A66"/>
    <w:rsid w:val="00391915"/>
    <w:rsid w:val="003919E4"/>
    <w:rsid w:val="003B5A00"/>
    <w:rsid w:val="003B78D0"/>
    <w:rsid w:val="003C3681"/>
    <w:rsid w:val="003C41B0"/>
    <w:rsid w:val="003E1B35"/>
    <w:rsid w:val="003E1B77"/>
    <w:rsid w:val="003F42C2"/>
    <w:rsid w:val="004038C5"/>
    <w:rsid w:val="00406ACC"/>
    <w:rsid w:val="00424488"/>
    <w:rsid w:val="00427DFE"/>
    <w:rsid w:val="00440E69"/>
    <w:rsid w:val="00445EED"/>
    <w:rsid w:val="0045287C"/>
    <w:rsid w:val="00455503"/>
    <w:rsid w:val="004574C9"/>
    <w:rsid w:val="00467CBC"/>
    <w:rsid w:val="00474C78"/>
    <w:rsid w:val="00476D83"/>
    <w:rsid w:val="0048516A"/>
    <w:rsid w:val="0049128C"/>
    <w:rsid w:val="004926BB"/>
    <w:rsid w:val="00495DD9"/>
    <w:rsid w:val="004A30BB"/>
    <w:rsid w:val="004A7146"/>
    <w:rsid w:val="004B015B"/>
    <w:rsid w:val="004B4453"/>
    <w:rsid w:val="004B5F60"/>
    <w:rsid w:val="004B677B"/>
    <w:rsid w:val="004C3C20"/>
    <w:rsid w:val="004C5CCA"/>
    <w:rsid w:val="004E08C1"/>
    <w:rsid w:val="004E29C1"/>
    <w:rsid w:val="004E4AEE"/>
    <w:rsid w:val="004F1273"/>
    <w:rsid w:val="004F35F3"/>
    <w:rsid w:val="00500F78"/>
    <w:rsid w:val="005034D2"/>
    <w:rsid w:val="00511C2B"/>
    <w:rsid w:val="0052496D"/>
    <w:rsid w:val="00524A53"/>
    <w:rsid w:val="00531C8F"/>
    <w:rsid w:val="00532B46"/>
    <w:rsid w:val="00534C23"/>
    <w:rsid w:val="00542BD5"/>
    <w:rsid w:val="00547676"/>
    <w:rsid w:val="005505E9"/>
    <w:rsid w:val="00554B1F"/>
    <w:rsid w:val="005673CE"/>
    <w:rsid w:val="00567F05"/>
    <w:rsid w:val="005828B5"/>
    <w:rsid w:val="00586FAD"/>
    <w:rsid w:val="00591E80"/>
    <w:rsid w:val="0059331B"/>
    <w:rsid w:val="005A0829"/>
    <w:rsid w:val="005A0A7A"/>
    <w:rsid w:val="005A2B68"/>
    <w:rsid w:val="005B7C2A"/>
    <w:rsid w:val="005C4B52"/>
    <w:rsid w:val="005C67E0"/>
    <w:rsid w:val="005D287F"/>
    <w:rsid w:val="005E77B9"/>
    <w:rsid w:val="005F4024"/>
    <w:rsid w:val="00604FBD"/>
    <w:rsid w:val="0061765E"/>
    <w:rsid w:val="00617BB1"/>
    <w:rsid w:val="00626FDC"/>
    <w:rsid w:val="006301E8"/>
    <w:rsid w:val="00635006"/>
    <w:rsid w:val="00635F72"/>
    <w:rsid w:val="00660AF7"/>
    <w:rsid w:val="00662BA4"/>
    <w:rsid w:val="006660BB"/>
    <w:rsid w:val="00677965"/>
    <w:rsid w:val="00681626"/>
    <w:rsid w:val="0069675C"/>
    <w:rsid w:val="00697B18"/>
    <w:rsid w:val="006B2B7B"/>
    <w:rsid w:val="006B4815"/>
    <w:rsid w:val="006C177B"/>
    <w:rsid w:val="006C4213"/>
    <w:rsid w:val="006D39F0"/>
    <w:rsid w:val="006E3A8F"/>
    <w:rsid w:val="006E6037"/>
    <w:rsid w:val="006E6FAC"/>
    <w:rsid w:val="006F6C30"/>
    <w:rsid w:val="00716D99"/>
    <w:rsid w:val="007208F4"/>
    <w:rsid w:val="007308DC"/>
    <w:rsid w:val="00733DEA"/>
    <w:rsid w:val="007577E8"/>
    <w:rsid w:val="00762615"/>
    <w:rsid w:val="00765997"/>
    <w:rsid w:val="00773B8B"/>
    <w:rsid w:val="00775DCC"/>
    <w:rsid w:val="007A2C89"/>
    <w:rsid w:val="007A30F9"/>
    <w:rsid w:val="007B34CE"/>
    <w:rsid w:val="007D43FA"/>
    <w:rsid w:val="007D4D35"/>
    <w:rsid w:val="007D74B3"/>
    <w:rsid w:val="007E0B63"/>
    <w:rsid w:val="007E2437"/>
    <w:rsid w:val="007F5EEE"/>
    <w:rsid w:val="00806534"/>
    <w:rsid w:val="0082443B"/>
    <w:rsid w:val="0082783B"/>
    <w:rsid w:val="00833EB6"/>
    <w:rsid w:val="0084178B"/>
    <w:rsid w:val="008426BD"/>
    <w:rsid w:val="008428BB"/>
    <w:rsid w:val="00855E33"/>
    <w:rsid w:val="00861831"/>
    <w:rsid w:val="00866E05"/>
    <w:rsid w:val="00873419"/>
    <w:rsid w:val="00880CAE"/>
    <w:rsid w:val="00881EFD"/>
    <w:rsid w:val="00885CD2"/>
    <w:rsid w:val="00891238"/>
    <w:rsid w:val="008A38E0"/>
    <w:rsid w:val="008A3FE7"/>
    <w:rsid w:val="008A7023"/>
    <w:rsid w:val="008B7487"/>
    <w:rsid w:val="008B789E"/>
    <w:rsid w:val="008B7C0C"/>
    <w:rsid w:val="008C351A"/>
    <w:rsid w:val="008D2079"/>
    <w:rsid w:val="008E2254"/>
    <w:rsid w:val="008E71DC"/>
    <w:rsid w:val="008F1887"/>
    <w:rsid w:val="008F1CBB"/>
    <w:rsid w:val="008F57CA"/>
    <w:rsid w:val="00904BD3"/>
    <w:rsid w:val="00905FA5"/>
    <w:rsid w:val="00907BE3"/>
    <w:rsid w:val="0091207F"/>
    <w:rsid w:val="0091266D"/>
    <w:rsid w:val="00912720"/>
    <w:rsid w:val="00912CDD"/>
    <w:rsid w:val="009214D7"/>
    <w:rsid w:val="00922CFB"/>
    <w:rsid w:val="00926279"/>
    <w:rsid w:val="00930FA3"/>
    <w:rsid w:val="009315FD"/>
    <w:rsid w:val="009351C4"/>
    <w:rsid w:val="009424BE"/>
    <w:rsid w:val="009462BD"/>
    <w:rsid w:val="00950208"/>
    <w:rsid w:val="009512CC"/>
    <w:rsid w:val="00951593"/>
    <w:rsid w:val="00956F71"/>
    <w:rsid w:val="00962D16"/>
    <w:rsid w:val="00970111"/>
    <w:rsid w:val="0097349C"/>
    <w:rsid w:val="00974102"/>
    <w:rsid w:val="009749BF"/>
    <w:rsid w:val="009807B3"/>
    <w:rsid w:val="0098538F"/>
    <w:rsid w:val="00993A2A"/>
    <w:rsid w:val="0099646E"/>
    <w:rsid w:val="009976DD"/>
    <w:rsid w:val="009A362D"/>
    <w:rsid w:val="009A7758"/>
    <w:rsid w:val="009B00E4"/>
    <w:rsid w:val="009B14C0"/>
    <w:rsid w:val="009B3A6B"/>
    <w:rsid w:val="009C3B26"/>
    <w:rsid w:val="009C3F2B"/>
    <w:rsid w:val="009C5B2E"/>
    <w:rsid w:val="009C73B8"/>
    <w:rsid w:val="009C7707"/>
    <w:rsid w:val="009D194B"/>
    <w:rsid w:val="009D26A9"/>
    <w:rsid w:val="009D508B"/>
    <w:rsid w:val="009D5C78"/>
    <w:rsid w:val="009E3E4F"/>
    <w:rsid w:val="009E778D"/>
    <w:rsid w:val="009F2868"/>
    <w:rsid w:val="00A10FC2"/>
    <w:rsid w:val="00A118C7"/>
    <w:rsid w:val="00A20220"/>
    <w:rsid w:val="00A25D42"/>
    <w:rsid w:val="00A2614A"/>
    <w:rsid w:val="00A32C96"/>
    <w:rsid w:val="00A611D1"/>
    <w:rsid w:val="00A6421E"/>
    <w:rsid w:val="00A65EA7"/>
    <w:rsid w:val="00A67893"/>
    <w:rsid w:val="00A70A8C"/>
    <w:rsid w:val="00A80291"/>
    <w:rsid w:val="00A84519"/>
    <w:rsid w:val="00A84525"/>
    <w:rsid w:val="00A86104"/>
    <w:rsid w:val="00A97318"/>
    <w:rsid w:val="00AA3291"/>
    <w:rsid w:val="00AA5326"/>
    <w:rsid w:val="00AA787B"/>
    <w:rsid w:val="00AB084F"/>
    <w:rsid w:val="00AB2EA3"/>
    <w:rsid w:val="00AC10BB"/>
    <w:rsid w:val="00AC1DD0"/>
    <w:rsid w:val="00AC7667"/>
    <w:rsid w:val="00AD41B4"/>
    <w:rsid w:val="00AD41EB"/>
    <w:rsid w:val="00AD6D9B"/>
    <w:rsid w:val="00AE1FDB"/>
    <w:rsid w:val="00AE4F8C"/>
    <w:rsid w:val="00AE6C89"/>
    <w:rsid w:val="00AE799E"/>
    <w:rsid w:val="00B015DB"/>
    <w:rsid w:val="00B264ED"/>
    <w:rsid w:val="00B43D8E"/>
    <w:rsid w:val="00B45867"/>
    <w:rsid w:val="00B5105B"/>
    <w:rsid w:val="00B51C8C"/>
    <w:rsid w:val="00B532B0"/>
    <w:rsid w:val="00B57A34"/>
    <w:rsid w:val="00B62B0D"/>
    <w:rsid w:val="00B65346"/>
    <w:rsid w:val="00B76E00"/>
    <w:rsid w:val="00B77AD2"/>
    <w:rsid w:val="00B800FE"/>
    <w:rsid w:val="00B82366"/>
    <w:rsid w:val="00B85ED6"/>
    <w:rsid w:val="00B92ED0"/>
    <w:rsid w:val="00B93562"/>
    <w:rsid w:val="00BA1799"/>
    <w:rsid w:val="00BA65ED"/>
    <w:rsid w:val="00BD5B1B"/>
    <w:rsid w:val="00C04099"/>
    <w:rsid w:val="00C04460"/>
    <w:rsid w:val="00C04741"/>
    <w:rsid w:val="00C07BAB"/>
    <w:rsid w:val="00C16E34"/>
    <w:rsid w:val="00C21751"/>
    <w:rsid w:val="00C259C4"/>
    <w:rsid w:val="00C27BA6"/>
    <w:rsid w:val="00C369CE"/>
    <w:rsid w:val="00C4282A"/>
    <w:rsid w:val="00C525E3"/>
    <w:rsid w:val="00C67B97"/>
    <w:rsid w:val="00C70D89"/>
    <w:rsid w:val="00C7774C"/>
    <w:rsid w:val="00C77D2A"/>
    <w:rsid w:val="00C82808"/>
    <w:rsid w:val="00C82A07"/>
    <w:rsid w:val="00C841A4"/>
    <w:rsid w:val="00C93360"/>
    <w:rsid w:val="00C96962"/>
    <w:rsid w:val="00CA039A"/>
    <w:rsid w:val="00CA412A"/>
    <w:rsid w:val="00CA4400"/>
    <w:rsid w:val="00CA7C40"/>
    <w:rsid w:val="00CB5CAC"/>
    <w:rsid w:val="00CC04BD"/>
    <w:rsid w:val="00CC1A32"/>
    <w:rsid w:val="00CC3959"/>
    <w:rsid w:val="00CC4209"/>
    <w:rsid w:val="00CC4B45"/>
    <w:rsid w:val="00CC605C"/>
    <w:rsid w:val="00CC7033"/>
    <w:rsid w:val="00CD5074"/>
    <w:rsid w:val="00CF2F44"/>
    <w:rsid w:val="00CF43B8"/>
    <w:rsid w:val="00CF7D19"/>
    <w:rsid w:val="00D01263"/>
    <w:rsid w:val="00D0185B"/>
    <w:rsid w:val="00D116EA"/>
    <w:rsid w:val="00D14AA5"/>
    <w:rsid w:val="00D17043"/>
    <w:rsid w:val="00D17769"/>
    <w:rsid w:val="00D2008C"/>
    <w:rsid w:val="00D24AF3"/>
    <w:rsid w:val="00D260A3"/>
    <w:rsid w:val="00D3422F"/>
    <w:rsid w:val="00D363AF"/>
    <w:rsid w:val="00D367A0"/>
    <w:rsid w:val="00D42972"/>
    <w:rsid w:val="00D45AF2"/>
    <w:rsid w:val="00D51FEA"/>
    <w:rsid w:val="00D5481E"/>
    <w:rsid w:val="00D55C3E"/>
    <w:rsid w:val="00D61206"/>
    <w:rsid w:val="00D673E0"/>
    <w:rsid w:val="00D7158D"/>
    <w:rsid w:val="00D72848"/>
    <w:rsid w:val="00D744F1"/>
    <w:rsid w:val="00D81E2F"/>
    <w:rsid w:val="00D83B31"/>
    <w:rsid w:val="00D86305"/>
    <w:rsid w:val="00D92EDA"/>
    <w:rsid w:val="00D96026"/>
    <w:rsid w:val="00D96526"/>
    <w:rsid w:val="00DC0F42"/>
    <w:rsid w:val="00DC6AF8"/>
    <w:rsid w:val="00DD19FC"/>
    <w:rsid w:val="00DD1C72"/>
    <w:rsid w:val="00DE6EC4"/>
    <w:rsid w:val="00DE7226"/>
    <w:rsid w:val="00DF516C"/>
    <w:rsid w:val="00DF5331"/>
    <w:rsid w:val="00DF6C57"/>
    <w:rsid w:val="00DF7498"/>
    <w:rsid w:val="00E009A6"/>
    <w:rsid w:val="00E11048"/>
    <w:rsid w:val="00E17B05"/>
    <w:rsid w:val="00E24024"/>
    <w:rsid w:val="00E444DC"/>
    <w:rsid w:val="00E47EB1"/>
    <w:rsid w:val="00E51AC6"/>
    <w:rsid w:val="00E52BAD"/>
    <w:rsid w:val="00E66087"/>
    <w:rsid w:val="00E66A41"/>
    <w:rsid w:val="00E74732"/>
    <w:rsid w:val="00E777C5"/>
    <w:rsid w:val="00E816C3"/>
    <w:rsid w:val="00E864CC"/>
    <w:rsid w:val="00E95479"/>
    <w:rsid w:val="00E960F6"/>
    <w:rsid w:val="00EA57CE"/>
    <w:rsid w:val="00EA734B"/>
    <w:rsid w:val="00EA7F90"/>
    <w:rsid w:val="00EB1472"/>
    <w:rsid w:val="00EB27E6"/>
    <w:rsid w:val="00EB5D7F"/>
    <w:rsid w:val="00EB78B7"/>
    <w:rsid w:val="00EC1F2F"/>
    <w:rsid w:val="00EC24F0"/>
    <w:rsid w:val="00EC75D6"/>
    <w:rsid w:val="00ED22CC"/>
    <w:rsid w:val="00EE59C0"/>
    <w:rsid w:val="00EE6398"/>
    <w:rsid w:val="00EF00FD"/>
    <w:rsid w:val="00EF22E1"/>
    <w:rsid w:val="00F141F5"/>
    <w:rsid w:val="00F24301"/>
    <w:rsid w:val="00F30781"/>
    <w:rsid w:val="00F32C32"/>
    <w:rsid w:val="00F3568E"/>
    <w:rsid w:val="00F422D7"/>
    <w:rsid w:val="00F513BB"/>
    <w:rsid w:val="00F6269E"/>
    <w:rsid w:val="00F661FA"/>
    <w:rsid w:val="00F82069"/>
    <w:rsid w:val="00F822BD"/>
    <w:rsid w:val="00F96F94"/>
    <w:rsid w:val="00FA0C94"/>
    <w:rsid w:val="00FA32DD"/>
    <w:rsid w:val="00FC1E4E"/>
    <w:rsid w:val="00FC6F53"/>
    <w:rsid w:val="00FC7683"/>
    <w:rsid w:val="00FD01EB"/>
    <w:rsid w:val="00FE0A80"/>
    <w:rsid w:val="00FE256D"/>
    <w:rsid w:val="00FE7AD6"/>
    <w:rsid w:val="00FF0D2C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88620"/>
  <w15:docId w15:val="{6B390782-991D-48E9-A84A-64F2ED99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DC"/>
  </w:style>
  <w:style w:type="paragraph" w:styleId="1">
    <w:name w:val="heading 1"/>
    <w:basedOn w:val="a"/>
    <w:next w:val="a"/>
    <w:link w:val="10"/>
    <w:uiPriority w:val="9"/>
    <w:qFormat/>
    <w:rsid w:val="007577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1EB"/>
    <w:pPr>
      <w:ind w:left="720"/>
      <w:contextualSpacing/>
    </w:pPr>
  </w:style>
  <w:style w:type="paragraph" w:customStyle="1" w:styleId="formattext">
    <w:name w:val="formattext"/>
    <w:basedOn w:val="a"/>
    <w:rsid w:val="00FD01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3B26"/>
    <w:rPr>
      <w:color w:val="0000FF"/>
      <w:u w:val="single"/>
    </w:rPr>
  </w:style>
  <w:style w:type="paragraph" w:customStyle="1" w:styleId="headertext">
    <w:name w:val="headertext"/>
    <w:basedOn w:val="a"/>
    <w:rsid w:val="00C841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526"/>
  </w:style>
  <w:style w:type="paragraph" w:styleId="a7">
    <w:name w:val="footer"/>
    <w:basedOn w:val="a"/>
    <w:link w:val="a8"/>
    <w:uiPriority w:val="99"/>
    <w:unhideWhenUsed/>
    <w:rsid w:val="00D9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526"/>
  </w:style>
  <w:style w:type="table" w:styleId="a9">
    <w:name w:val="Table Grid"/>
    <w:basedOn w:val="a1"/>
    <w:uiPriority w:val="59"/>
    <w:rsid w:val="00D9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D363AF"/>
    <w:pPr>
      <w:tabs>
        <w:tab w:val="left" w:pos="426"/>
        <w:tab w:val="right" w:leader="dot" w:pos="10195"/>
      </w:tabs>
      <w:spacing w:after="100"/>
      <w:ind w:firstLine="0"/>
      <w:jc w:val="center"/>
    </w:pPr>
    <w:rPr>
      <w:rFonts w:ascii="Times New Roman" w:hAnsi="Times New Roman" w:cs="Times New Roman"/>
      <w:bC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AC10BB"/>
    <w:pPr>
      <w:tabs>
        <w:tab w:val="left" w:pos="1276"/>
        <w:tab w:val="right" w:leader="dot" w:pos="10195"/>
      </w:tabs>
      <w:spacing w:after="100"/>
      <w:ind w:left="709" w:firstLine="0"/>
    </w:pPr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9"/>
    <w:uiPriority w:val="59"/>
    <w:rsid w:val="00AE6C8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092D4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FA32D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9"/>
    <w:uiPriority w:val="59"/>
    <w:rsid w:val="00300ED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9"/>
    <w:uiPriority w:val="59"/>
    <w:rsid w:val="00AC1DD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FC768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9"/>
    <w:uiPriority w:val="59"/>
    <w:rsid w:val="0030338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30338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образец_текст (info)"/>
    <w:basedOn w:val="a"/>
    <w:uiPriority w:val="99"/>
    <w:rsid w:val="0030338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line="240" w:lineRule="atLeast"/>
      <w:ind w:firstLine="0"/>
      <w:jc w:val="left"/>
      <w:textAlignment w:val="center"/>
    </w:pPr>
    <w:rPr>
      <w:rFonts w:ascii="TextBookC" w:hAnsi="TextBookC" w:cs="TextBookC"/>
      <w:color w:val="000000"/>
      <w:sz w:val="18"/>
      <w:szCs w:val="18"/>
    </w:rPr>
  </w:style>
  <w:style w:type="table" w:customStyle="1" w:styleId="41">
    <w:name w:val="Сетка таблицы41"/>
    <w:basedOn w:val="a1"/>
    <w:next w:val="a9"/>
    <w:uiPriority w:val="59"/>
    <w:rsid w:val="00CC605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rsid w:val="00CC605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CC605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C605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2"/>
    <w:basedOn w:val="a1"/>
    <w:next w:val="a9"/>
    <w:uiPriority w:val="59"/>
    <w:rsid w:val="00D51FE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nhideWhenUsed/>
    <w:qFormat/>
    <w:rsid w:val="00662BA4"/>
    <w:pPr>
      <w:ind w:firstLine="0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alutation"/>
    <w:basedOn w:val="a"/>
    <w:next w:val="a"/>
    <w:link w:val="ad"/>
    <w:semiHidden/>
    <w:unhideWhenUsed/>
    <w:rsid w:val="00662BA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Приветствие Знак"/>
    <w:basedOn w:val="a0"/>
    <w:link w:val="ac"/>
    <w:semiHidden/>
    <w:rsid w:val="00662B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9"/>
    <w:uiPriority w:val="59"/>
    <w:rsid w:val="00DC6AF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9"/>
    <w:uiPriority w:val="59"/>
    <w:rsid w:val="00A25D42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rsid w:val="00A25D4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rsid w:val="00CC4B4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rsid w:val="00CC4B4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617BB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9"/>
    <w:rsid w:val="00617BB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rsid w:val="0099646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9"/>
    <w:uiPriority w:val="59"/>
    <w:rsid w:val="00B62B0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9"/>
    <w:rsid w:val="00B62B0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7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4">
    <w:name w:val="Сетка таблицы24"/>
    <w:basedOn w:val="a1"/>
    <w:next w:val="a9"/>
    <w:uiPriority w:val="59"/>
    <w:rsid w:val="0084178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ГПОУ НСТ"/>
    <w:qFormat/>
    <w:rsid w:val="004E08C1"/>
    <w:pPr>
      <w:ind w:firstLine="0"/>
      <w:jc w:val="center"/>
    </w:pPr>
    <w:rPr>
      <w:rFonts w:ascii="Tahoma" w:eastAsia="Calibri" w:hAnsi="Tahoma" w:cs="Tahoma"/>
      <w:sz w:val="20"/>
      <w:szCs w:val="20"/>
    </w:rPr>
  </w:style>
  <w:style w:type="paragraph" w:customStyle="1" w:styleId="13">
    <w:name w:val="1"/>
    <w:qFormat/>
    <w:rsid w:val="00DE6EC4"/>
    <w:pPr>
      <w:ind w:left="-254" w:right="-150" w:firstLine="0"/>
      <w:jc w:val="center"/>
    </w:pPr>
    <w:rPr>
      <w:rFonts w:ascii="Tahoma" w:eastAsia="Calibri" w:hAnsi="Tahoma" w:cs="Tahoma"/>
      <w:b/>
      <w:sz w:val="18"/>
    </w:rPr>
  </w:style>
  <w:style w:type="paragraph" w:customStyle="1" w:styleId="25">
    <w:name w:val="2"/>
    <w:qFormat/>
    <w:rsid w:val="00DE6EC4"/>
    <w:pPr>
      <w:ind w:firstLine="0"/>
      <w:jc w:val="center"/>
    </w:pPr>
    <w:rPr>
      <w:rFonts w:ascii="Tahoma" w:eastAsia="Calibri" w:hAnsi="Tahoma" w:cs="Tahoma"/>
      <w:sz w:val="18"/>
      <w:szCs w:val="18"/>
    </w:rPr>
  </w:style>
  <w:style w:type="paragraph" w:customStyle="1" w:styleId="30">
    <w:name w:val="3"/>
    <w:qFormat/>
    <w:rsid w:val="00A84519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330">
    <w:name w:val="33"/>
    <w:qFormat/>
    <w:rsid w:val="00A84519"/>
    <w:pPr>
      <w:ind w:right="-74"/>
    </w:pPr>
    <w:rPr>
      <w:rFonts w:ascii="Tahoma" w:eastAsia="Calibri" w:hAnsi="Tahoma" w:cs="Tahoma"/>
      <w:sz w:val="24"/>
      <w:szCs w:val="24"/>
      <w:lang w:val="en-US"/>
    </w:rPr>
  </w:style>
  <w:style w:type="paragraph" w:customStyle="1" w:styleId="333">
    <w:name w:val="333"/>
    <w:qFormat/>
    <w:rsid w:val="00A84519"/>
    <w:pPr>
      <w:ind w:left="-59" w:right="-81"/>
    </w:pPr>
    <w:rPr>
      <w:rFonts w:ascii="Tahoma" w:eastAsia="Calibri" w:hAnsi="Tahoma" w:cs="Tahoma"/>
      <w:sz w:val="24"/>
      <w:szCs w:val="24"/>
      <w:lang w:val="en-US"/>
    </w:rPr>
  </w:style>
  <w:style w:type="paragraph" w:customStyle="1" w:styleId="55">
    <w:name w:val="55"/>
    <w:qFormat/>
    <w:rsid w:val="00A84519"/>
    <w:pPr>
      <w:ind w:hanging="59"/>
    </w:pPr>
    <w:rPr>
      <w:rFonts w:ascii="Tahoma" w:eastAsia="Calibri" w:hAnsi="Tahoma" w:cs="Tahoma"/>
      <w:sz w:val="24"/>
      <w:szCs w:val="24"/>
      <w:lang w:val="en-US"/>
    </w:rPr>
  </w:style>
  <w:style w:type="paragraph" w:customStyle="1" w:styleId="af">
    <w:name w:val="укцк"/>
    <w:qFormat/>
    <w:rsid w:val="00A84519"/>
    <w:pPr>
      <w:ind w:firstLine="0"/>
      <w:jc w:val="left"/>
    </w:pPr>
    <w:rPr>
      <w:rFonts w:ascii="Tahoma" w:hAnsi="Tahoma" w:cs="Tahoma"/>
      <w:sz w:val="28"/>
    </w:rPr>
  </w:style>
  <w:style w:type="paragraph" w:customStyle="1" w:styleId="af0">
    <w:name w:val="кк"/>
    <w:qFormat/>
    <w:rsid w:val="00A84519"/>
    <w:pPr>
      <w:ind w:firstLine="0"/>
      <w:contextualSpacing/>
      <w:jc w:val="left"/>
    </w:pPr>
    <w:rPr>
      <w:rFonts w:ascii="Tahoma" w:eastAsia="Calibri" w:hAnsi="Tahoma" w:cs="Tahoma"/>
      <w:sz w:val="28"/>
      <w:szCs w:val="24"/>
    </w:rPr>
  </w:style>
  <w:style w:type="paragraph" w:customStyle="1" w:styleId="af1">
    <w:name w:val="ке"/>
    <w:qFormat/>
    <w:rsid w:val="00A84519"/>
    <w:pPr>
      <w:ind w:firstLine="0"/>
      <w:jc w:val="center"/>
    </w:pPr>
    <w:rPr>
      <w:rFonts w:ascii="Tahoma" w:hAnsi="Tahoma" w:cs="Tahoma"/>
      <w:sz w:val="28"/>
      <w:szCs w:val="24"/>
    </w:rPr>
  </w:style>
  <w:style w:type="paragraph" w:customStyle="1" w:styleId="77">
    <w:name w:val="77"/>
    <w:qFormat/>
    <w:rsid w:val="00A84519"/>
    <w:rPr>
      <w:rFonts w:ascii="Tahoma" w:hAnsi="Tahoma" w:cs="Tahoma"/>
      <w:sz w:val="28"/>
      <w:szCs w:val="24"/>
    </w:rPr>
  </w:style>
  <w:style w:type="paragraph" w:customStyle="1" w:styleId="af2">
    <w:name w:val="е"/>
    <w:qFormat/>
    <w:rsid w:val="008428BB"/>
    <w:pPr>
      <w:tabs>
        <w:tab w:val="left" w:pos="142"/>
        <w:tab w:val="left" w:pos="3969"/>
        <w:tab w:val="left" w:pos="7938"/>
      </w:tabs>
      <w:ind w:firstLine="0"/>
    </w:pPr>
    <w:rPr>
      <w:rFonts w:ascii="Tahoma" w:hAnsi="Tahoma" w:cs="Tahoma"/>
      <w:sz w:val="28"/>
      <w:szCs w:val="28"/>
    </w:rPr>
  </w:style>
  <w:style w:type="paragraph" w:customStyle="1" w:styleId="af3">
    <w:name w:val="ноо"/>
    <w:qFormat/>
    <w:rsid w:val="008428BB"/>
    <w:pPr>
      <w:tabs>
        <w:tab w:val="left" w:pos="142"/>
        <w:tab w:val="left" w:pos="3969"/>
        <w:tab w:val="left" w:pos="7938"/>
      </w:tabs>
      <w:ind w:firstLine="0"/>
    </w:pPr>
    <w:rPr>
      <w:rFonts w:ascii="Tahoma" w:hAnsi="Tahoma" w:cs="Tahoma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C1F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F2F"/>
    <w:rPr>
      <w:rFonts w:ascii="Tahoma" w:hAnsi="Tahoma" w:cs="Tahoma"/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E2437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EE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04B0-F1FB-4F18-BF5C-310815DD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 Неделько</cp:lastModifiedBy>
  <cp:revision>4</cp:revision>
  <cp:lastPrinted>2020-09-11T01:15:00Z</cp:lastPrinted>
  <dcterms:created xsi:type="dcterms:W3CDTF">2022-11-03T07:59:00Z</dcterms:created>
  <dcterms:modified xsi:type="dcterms:W3CDTF">2022-11-03T08:04:00Z</dcterms:modified>
</cp:coreProperties>
</file>