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10" w:rsidRDefault="00777D10" w:rsidP="00777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ind w:right="-2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Calibri" w:eastAsia="Times New Roman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-621030</wp:posOffset>
            </wp:positionH>
            <wp:positionV relativeFrom="paragraph">
              <wp:posOffset>-262890</wp:posOffset>
            </wp:positionV>
            <wp:extent cx="1295400" cy="1295400"/>
            <wp:effectExtent l="0" t="0" r="0" b="0"/>
            <wp:wrapTight wrapText="bothSides">
              <wp:wrapPolygon edited="0">
                <wp:start x="7306" y="0"/>
                <wp:lineTo x="4447" y="1271"/>
                <wp:lineTo x="635" y="4129"/>
                <wp:lineTo x="0" y="7306"/>
                <wp:lineTo x="0" y="13659"/>
                <wp:lineTo x="318" y="15565"/>
                <wp:lineTo x="4447" y="20329"/>
                <wp:lineTo x="7306" y="21282"/>
                <wp:lineTo x="13976" y="21282"/>
                <wp:lineTo x="16835" y="20329"/>
                <wp:lineTo x="21282" y="15565"/>
                <wp:lineTo x="21282" y="7306"/>
                <wp:lineTo x="20965" y="4447"/>
                <wp:lineTo x="16835" y="1271"/>
                <wp:lineTo x="13976" y="0"/>
                <wp:lineTo x="7306" y="0"/>
              </wp:wrapPolygon>
            </wp:wrapTight>
            <wp:docPr id="1" name="Рисунок 1" descr="Логотип_Ивановский медицинский 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Ивановский медицинский колледж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A6F">
        <w:rPr>
          <w:rFonts w:ascii="Times New Roman" w:hAnsi="Times New Roman"/>
          <w:b/>
          <w:sz w:val="24"/>
          <w:szCs w:val="24"/>
        </w:rPr>
        <w:t>Департамент здравоохранения Ивановской области</w:t>
      </w:r>
    </w:p>
    <w:p w:rsidR="00777D10" w:rsidRPr="00DE2A6F" w:rsidRDefault="00777D10" w:rsidP="00777D10">
      <w:pPr>
        <w:tabs>
          <w:tab w:val="left" w:pos="2977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DE2A6F">
        <w:rPr>
          <w:rFonts w:ascii="Times New Roman" w:hAnsi="Times New Roman"/>
          <w:b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777D10" w:rsidRPr="00DE2A6F" w:rsidRDefault="00777D10" w:rsidP="00777D1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A6F">
        <w:rPr>
          <w:rFonts w:ascii="Times New Roman" w:hAnsi="Times New Roman"/>
          <w:b/>
          <w:sz w:val="24"/>
          <w:szCs w:val="24"/>
        </w:rPr>
        <w:t>«Ивановский медицинский колледж»</w:t>
      </w:r>
    </w:p>
    <w:p w:rsidR="00777D10" w:rsidRPr="00DE2A6F" w:rsidRDefault="00777D10" w:rsidP="00777D1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D10" w:rsidRPr="00DE2A6F" w:rsidRDefault="00777D10" w:rsidP="00777D1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D10" w:rsidRPr="00DE2A6F" w:rsidRDefault="00777D10" w:rsidP="0077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536" w:type="dxa"/>
        <w:tblLook w:val="04A0" w:firstRow="1" w:lastRow="0" w:firstColumn="1" w:lastColumn="0" w:noHBand="0" w:noVBand="1"/>
      </w:tblPr>
      <w:tblGrid>
        <w:gridCol w:w="1283"/>
        <w:gridCol w:w="4253"/>
      </w:tblGrid>
      <w:tr w:rsidR="00E46A52" w:rsidRPr="00DE2A6F" w:rsidTr="00E46A52">
        <w:tc>
          <w:tcPr>
            <w:tcW w:w="1283" w:type="dxa"/>
            <w:shd w:val="clear" w:color="auto" w:fill="auto"/>
          </w:tcPr>
          <w:p w:rsidR="00E46A52" w:rsidRPr="00767BEC" w:rsidRDefault="00E46A52" w:rsidP="00E46A5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46A52" w:rsidRPr="00767BEC" w:rsidRDefault="00E46A52" w:rsidP="007047A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A52" w:rsidRPr="00DE2A6F" w:rsidTr="00E46A52">
        <w:tc>
          <w:tcPr>
            <w:tcW w:w="1283" w:type="dxa"/>
            <w:shd w:val="clear" w:color="auto" w:fill="auto"/>
          </w:tcPr>
          <w:p w:rsidR="00E46A52" w:rsidRPr="00767BEC" w:rsidRDefault="00E46A52" w:rsidP="007047A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46A52" w:rsidRPr="00767BEC" w:rsidRDefault="00E46A52" w:rsidP="007047A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A52" w:rsidRPr="00DE2A6F" w:rsidTr="00E46A52">
        <w:tc>
          <w:tcPr>
            <w:tcW w:w="1283" w:type="dxa"/>
            <w:shd w:val="clear" w:color="auto" w:fill="auto"/>
          </w:tcPr>
          <w:p w:rsidR="00E46A52" w:rsidRPr="00767BEC" w:rsidRDefault="00E46A52" w:rsidP="007047A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46A52" w:rsidRPr="00767BEC" w:rsidRDefault="00E46A52" w:rsidP="007047A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A52" w:rsidRPr="00DE2A6F" w:rsidTr="00E46A52">
        <w:tc>
          <w:tcPr>
            <w:tcW w:w="1283" w:type="dxa"/>
            <w:shd w:val="clear" w:color="auto" w:fill="auto"/>
          </w:tcPr>
          <w:p w:rsidR="00E46A52" w:rsidRPr="00767BEC" w:rsidRDefault="00E46A52" w:rsidP="007047A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46A52" w:rsidRPr="00767BEC" w:rsidRDefault="00E46A52" w:rsidP="007047A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7D10" w:rsidRPr="00AD20E3" w:rsidRDefault="00777D10" w:rsidP="00777D10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</w:p>
    <w:p w:rsidR="00777D10" w:rsidRPr="00AD20E3" w:rsidRDefault="00777D10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6E7E0C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Контрольно-измерительные материалы.</w:t>
      </w:r>
    </w:p>
    <w:p w:rsidR="00777D10" w:rsidRDefault="00777D10" w:rsidP="006E7E0C">
      <w:pPr>
        <w:rPr>
          <w:rFonts w:ascii="Times New Roman" w:hAnsi="Times New Roman"/>
          <w:b/>
          <w:sz w:val="24"/>
          <w:szCs w:val="24"/>
        </w:rPr>
      </w:pPr>
    </w:p>
    <w:p w:rsidR="00777D10" w:rsidRDefault="00777D10" w:rsidP="00777D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 01.03 СД в системе первичной медико-санитарной помощи населению.</w:t>
      </w:r>
    </w:p>
    <w:p w:rsidR="00777D10" w:rsidRDefault="00777D10" w:rsidP="00777D10">
      <w:pPr>
        <w:jc w:val="center"/>
        <w:rPr>
          <w:rFonts w:ascii="Times New Roman" w:hAnsi="Times New Roman"/>
          <w:b/>
          <w:sz w:val="24"/>
          <w:szCs w:val="24"/>
        </w:rPr>
      </w:pPr>
      <w:r w:rsidRPr="00DE2A6F">
        <w:rPr>
          <w:rFonts w:ascii="Times New Roman" w:hAnsi="Times New Roman"/>
          <w:b/>
          <w:sz w:val="24"/>
          <w:szCs w:val="24"/>
        </w:rPr>
        <w:t>ПМ</w:t>
      </w:r>
      <w:r>
        <w:rPr>
          <w:rFonts w:ascii="Times New Roman" w:hAnsi="Times New Roman"/>
          <w:b/>
          <w:sz w:val="24"/>
          <w:szCs w:val="24"/>
        </w:rPr>
        <w:t>.01 Проведение профилактических мероприятий</w:t>
      </w:r>
    </w:p>
    <w:p w:rsidR="00777D10" w:rsidRPr="00DE2A6F" w:rsidRDefault="00777D10" w:rsidP="00777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D20E3">
        <w:rPr>
          <w:rFonts w:ascii="Times New Roman" w:eastAsia="Calibri" w:hAnsi="Times New Roman"/>
          <w:sz w:val="24"/>
          <w:szCs w:val="24"/>
        </w:rPr>
        <w:t>программа подготовки специалистов среднего звена</w:t>
      </w:r>
    </w:p>
    <w:p w:rsidR="00777D10" w:rsidRPr="00AD20E3" w:rsidRDefault="00777D10" w:rsidP="00777D1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D20E3">
        <w:rPr>
          <w:rFonts w:ascii="Times New Roman" w:eastAsia="Calibri" w:hAnsi="Times New Roman"/>
          <w:sz w:val="24"/>
          <w:szCs w:val="24"/>
        </w:rPr>
        <w:t>по спе</w:t>
      </w:r>
      <w:r>
        <w:rPr>
          <w:rFonts w:ascii="Times New Roman" w:eastAsia="Calibri" w:hAnsi="Times New Roman"/>
          <w:sz w:val="24"/>
          <w:szCs w:val="24"/>
        </w:rPr>
        <w:t>циальности СПО 34.02.01 Сестринское</w:t>
      </w:r>
      <w:r w:rsidRPr="00AD20E3">
        <w:rPr>
          <w:rFonts w:ascii="Times New Roman" w:eastAsia="Calibri" w:hAnsi="Times New Roman"/>
          <w:sz w:val="24"/>
          <w:szCs w:val="24"/>
        </w:rPr>
        <w:t xml:space="preserve"> дело</w:t>
      </w:r>
    </w:p>
    <w:p w:rsidR="00777D10" w:rsidRPr="00AD20E3" w:rsidRDefault="00777D10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6E7E0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77D10" w:rsidRDefault="00777D10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46A52" w:rsidRDefault="00E46A52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46A52" w:rsidRDefault="00E46A52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46A52" w:rsidRDefault="00E46A52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46A52" w:rsidRDefault="00E46A52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46A52" w:rsidRDefault="00E46A52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46A52" w:rsidRDefault="00E46A52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46A52" w:rsidRPr="00AD20E3" w:rsidRDefault="00E46A52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77D10" w:rsidRPr="00AD20E3" w:rsidRDefault="00777D10" w:rsidP="00777D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77D10" w:rsidRDefault="00E46A52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Иваново, 2022</w:t>
      </w:r>
      <w:r w:rsidR="00777D10" w:rsidRPr="00AD20E3">
        <w:rPr>
          <w:rFonts w:ascii="Times New Roman" w:eastAsia="Calibri" w:hAnsi="Times New Roman"/>
          <w:b/>
          <w:sz w:val="24"/>
          <w:szCs w:val="24"/>
        </w:rPr>
        <w:t xml:space="preserve"> год</w:t>
      </w:r>
    </w:p>
    <w:p w:rsidR="00E46A52" w:rsidRDefault="00E46A52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46A52" w:rsidRDefault="00E46A52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46A52" w:rsidRPr="00AD20E3" w:rsidRDefault="00E46A52" w:rsidP="00777D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7D10" w:rsidRPr="00E46A52" w:rsidRDefault="00777D10" w:rsidP="00777D10">
      <w:pPr>
        <w:rPr>
          <w:rFonts w:ascii="Times New Roman" w:hAnsi="Times New Roman"/>
          <w:sz w:val="28"/>
          <w:szCs w:val="28"/>
        </w:rPr>
      </w:pPr>
    </w:p>
    <w:p w:rsidR="00777D10" w:rsidRPr="00E46A52" w:rsidRDefault="00777D10" w:rsidP="00777D10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E46A52">
        <w:rPr>
          <w:rFonts w:ascii="Times New Roman" w:eastAsia="Calibri" w:hAnsi="Times New Roman"/>
          <w:sz w:val="28"/>
          <w:szCs w:val="28"/>
        </w:rPr>
        <w:t>Контрольно- измерительные материалы</w:t>
      </w:r>
      <w:r w:rsidR="006E7E0C" w:rsidRPr="00E46A52">
        <w:rPr>
          <w:rFonts w:ascii="Times New Roman" w:eastAsia="Calibri" w:hAnsi="Times New Roman"/>
          <w:sz w:val="28"/>
          <w:szCs w:val="28"/>
        </w:rPr>
        <w:t xml:space="preserve"> по МДК 01.03 </w:t>
      </w:r>
      <w:r w:rsidR="003D4D29" w:rsidRPr="00E46A52">
        <w:rPr>
          <w:rFonts w:ascii="Times New Roman" w:eastAsia="Calibri" w:hAnsi="Times New Roman"/>
          <w:sz w:val="28"/>
          <w:szCs w:val="28"/>
        </w:rPr>
        <w:t>«</w:t>
      </w:r>
      <w:r w:rsidR="006E7E0C" w:rsidRPr="00E46A52">
        <w:rPr>
          <w:rFonts w:ascii="Times New Roman" w:eastAsia="Calibri" w:hAnsi="Times New Roman"/>
          <w:sz w:val="28"/>
          <w:szCs w:val="28"/>
        </w:rPr>
        <w:t>СД в системе первичной медико-санитарной помощи населению</w:t>
      </w:r>
      <w:r w:rsidR="003D4D29" w:rsidRPr="00E46A52">
        <w:rPr>
          <w:rFonts w:ascii="Times New Roman" w:eastAsia="Calibri" w:hAnsi="Times New Roman"/>
          <w:sz w:val="28"/>
          <w:szCs w:val="28"/>
        </w:rPr>
        <w:t>»</w:t>
      </w:r>
      <w:r w:rsidR="006E7E0C" w:rsidRPr="00E46A52">
        <w:rPr>
          <w:rFonts w:ascii="Times New Roman" w:eastAsia="Calibri" w:hAnsi="Times New Roman"/>
          <w:sz w:val="28"/>
          <w:szCs w:val="28"/>
        </w:rPr>
        <w:t xml:space="preserve"> в составе ПМ 01 </w:t>
      </w:r>
      <w:r w:rsidR="003D4D29" w:rsidRPr="00E46A52">
        <w:rPr>
          <w:rFonts w:ascii="Times New Roman" w:eastAsia="Calibri" w:hAnsi="Times New Roman"/>
          <w:sz w:val="28"/>
          <w:szCs w:val="28"/>
        </w:rPr>
        <w:t>«</w:t>
      </w:r>
      <w:r w:rsidR="006E7E0C" w:rsidRPr="00E46A52">
        <w:rPr>
          <w:rFonts w:ascii="Times New Roman" w:eastAsia="Calibri" w:hAnsi="Times New Roman"/>
          <w:sz w:val="28"/>
          <w:szCs w:val="28"/>
        </w:rPr>
        <w:t xml:space="preserve">Проведение профилактических </w:t>
      </w:r>
      <w:proofErr w:type="gramStart"/>
      <w:r w:rsidR="006E7E0C" w:rsidRPr="00E46A52">
        <w:rPr>
          <w:rFonts w:ascii="Times New Roman" w:eastAsia="Calibri" w:hAnsi="Times New Roman"/>
          <w:sz w:val="28"/>
          <w:szCs w:val="28"/>
        </w:rPr>
        <w:t>мероприятий</w:t>
      </w:r>
      <w:r w:rsidR="003D4D29" w:rsidRPr="00E46A52">
        <w:rPr>
          <w:rFonts w:ascii="Times New Roman" w:eastAsia="Calibri" w:hAnsi="Times New Roman"/>
          <w:sz w:val="28"/>
          <w:szCs w:val="28"/>
        </w:rPr>
        <w:t>»</w:t>
      </w:r>
      <w:r w:rsidR="006E7E0C" w:rsidRPr="00E46A52">
        <w:rPr>
          <w:rFonts w:ascii="Times New Roman" w:eastAsia="Calibri" w:hAnsi="Times New Roman"/>
          <w:sz w:val="28"/>
          <w:szCs w:val="28"/>
        </w:rPr>
        <w:t xml:space="preserve">   </w:t>
      </w:r>
      <w:proofErr w:type="gramEnd"/>
      <w:r w:rsidRPr="00E46A52">
        <w:rPr>
          <w:rFonts w:ascii="Times New Roman" w:eastAsia="Calibri" w:hAnsi="Times New Roman"/>
          <w:sz w:val="28"/>
          <w:szCs w:val="28"/>
        </w:rPr>
        <w:t xml:space="preserve">разработаны на основе Федерального государственного образовательного </w:t>
      </w:r>
      <w:proofErr w:type="spellStart"/>
      <w:r w:rsidRPr="00E46A52">
        <w:rPr>
          <w:rFonts w:ascii="Times New Roman" w:eastAsia="Calibri" w:hAnsi="Times New Roman"/>
          <w:sz w:val="28"/>
          <w:szCs w:val="28"/>
        </w:rPr>
        <w:t>стандартарта</w:t>
      </w:r>
      <w:proofErr w:type="spellEnd"/>
      <w:r w:rsidRPr="00E46A52">
        <w:rPr>
          <w:rFonts w:ascii="Times New Roman" w:eastAsia="Calibri" w:hAnsi="Times New Roman"/>
          <w:sz w:val="28"/>
          <w:szCs w:val="28"/>
        </w:rPr>
        <w:t xml:space="preserve"> (далее - ФГОС) среднего профессионального образования (далее СПО) по специальности 34.02.01 Сестринское дело, утверждённого приказом </w:t>
      </w:r>
      <w:proofErr w:type="spellStart"/>
      <w:r w:rsidRPr="00E46A52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E46A52">
        <w:rPr>
          <w:rFonts w:ascii="Times New Roman" w:eastAsia="Calibri" w:hAnsi="Times New Roman"/>
          <w:sz w:val="28"/>
          <w:szCs w:val="28"/>
        </w:rPr>
        <w:t xml:space="preserve"> России от 12.05.2014 №502.</w:t>
      </w:r>
    </w:p>
    <w:p w:rsidR="00777D10" w:rsidRPr="00E46A52" w:rsidRDefault="00777D10" w:rsidP="00777D1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77D10" w:rsidRPr="00E46A52" w:rsidRDefault="00777D10" w:rsidP="00777D1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77D10" w:rsidRPr="00E46A52" w:rsidRDefault="00777D10" w:rsidP="00777D1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46A52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777D10" w:rsidRPr="00E46A52" w:rsidRDefault="00777D10" w:rsidP="00777D1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46A52">
        <w:rPr>
          <w:rFonts w:ascii="Times New Roman" w:eastAsia="Calibri" w:hAnsi="Times New Roman"/>
          <w:sz w:val="28"/>
          <w:szCs w:val="28"/>
        </w:rPr>
        <w:t>Смирнова О.А. преподаватель профессиональных модулей ОГБПОУ «Ивановский медицинский колледж»</w:t>
      </w:r>
    </w:p>
    <w:p w:rsidR="00777D10" w:rsidRPr="00E46A52" w:rsidRDefault="00777D10" w:rsidP="00777D1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77D10" w:rsidRPr="00E46A52" w:rsidRDefault="00777D10" w:rsidP="00777D1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77D10" w:rsidRPr="00E46A52" w:rsidRDefault="00777D10" w:rsidP="00777D1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77D10" w:rsidRPr="00E46A52" w:rsidRDefault="003D4D29" w:rsidP="00777D1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46A52">
        <w:rPr>
          <w:rFonts w:ascii="Times New Roman" w:eastAsia="Calibri" w:hAnsi="Times New Roman"/>
          <w:sz w:val="28"/>
          <w:szCs w:val="28"/>
        </w:rPr>
        <w:t>Контрольно-измерительн</w:t>
      </w:r>
      <w:r w:rsidR="00E46A52" w:rsidRPr="00E46A52">
        <w:rPr>
          <w:rFonts w:ascii="Times New Roman" w:eastAsia="Calibri" w:hAnsi="Times New Roman"/>
          <w:sz w:val="28"/>
          <w:szCs w:val="28"/>
        </w:rPr>
        <w:t>ые материалы представлены комплектом</w:t>
      </w:r>
      <w:r w:rsidRPr="00E46A52">
        <w:rPr>
          <w:rFonts w:ascii="Times New Roman" w:eastAsia="Calibri" w:hAnsi="Times New Roman"/>
          <w:sz w:val="28"/>
          <w:szCs w:val="28"/>
        </w:rPr>
        <w:t xml:space="preserve"> тестовых </w:t>
      </w:r>
      <w:proofErr w:type="gramStart"/>
      <w:r w:rsidRPr="00E46A52">
        <w:rPr>
          <w:rFonts w:ascii="Times New Roman" w:eastAsia="Calibri" w:hAnsi="Times New Roman"/>
          <w:sz w:val="28"/>
          <w:szCs w:val="28"/>
        </w:rPr>
        <w:t>заданий  к</w:t>
      </w:r>
      <w:proofErr w:type="gramEnd"/>
      <w:r w:rsidRPr="00E46A52">
        <w:rPr>
          <w:rFonts w:ascii="Times New Roman" w:eastAsia="Calibri" w:hAnsi="Times New Roman"/>
          <w:sz w:val="28"/>
          <w:szCs w:val="28"/>
        </w:rPr>
        <w:t xml:space="preserve"> каждой теме  междисциплинарного комплекса  для текущего контроля, а также тестовыми заданиями для проведения  промежуточного контроля    МДК 01.03.  </w:t>
      </w:r>
      <w:r w:rsidR="00E46A52">
        <w:rPr>
          <w:rFonts w:ascii="Times New Roman" w:eastAsia="Calibri" w:hAnsi="Times New Roman"/>
          <w:sz w:val="28"/>
          <w:szCs w:val="28"/>
        </w:rPr>
        <w:t>«</w:t>
      </w:r>
      <w:r w:rsidRPr="00E46A52">
        <w:rPr>
          <w:rFonts w:ascii="Times New Roman" w:eastAsia="Calibri" w:hAnsi="Times New Roman"/>
          <w:sz w:val="28"/>
          <w:szCs w:val="28"/>
        </w:rPr>
        <w:t>СД в системе первичной медико-санитарной помощи населению</w:t>
      </w:r>
      <w:r w:rsidR="00E46A52">
        <w:rPr>
          <w:rFonts w:ascii="Times New Roman" w:eastAsia="Calibri" w:hAnsi="Times New Roman"/>
          <w:sz w:val="28"/>
          <w:szCs w:val="28"/>
        </w:rPr>
        <w:t>»</w:t>
      </w:r>
      <w:r w:rsidRPr="00E46A52">
        <w:rPr>
          <w:rFonts w:ascii="Times New Roman" w:eastAsia="Calibri" w:hAnsi="Times New Roman"/>
          <w:sz w:val="28"/>
          <w:szCs w:val="28"/>
        </w:rPr>
        <w:t>.</w:t>
      </w:r>
    </w:p>
    <w:p w:rsidR="00777D10" w:rsidRPr="00E46A52" w:rsidRDefault="00777D10" w:rsidP="00777D10">
      <w:pPr>
        <w:rPr>
          <w:rFonts w:ascii="Times New Roman" w:hAnsi="Times New Roman"/>
          <w:sz w:val="28"/>
          <w:szCs w:val="28"/>
        </w:rPr>
      </w:pPr>
    </w:p>
    <w:p w:rsidR="003D4D29" w:rsidRPr="00E46A52" w:rsidRDefault="003D4D29" w:rsidP="003D4D29">
      <w:pPr>
        <w:rPr>
          <w:rFonts w:ascii="Times New Roman" w:hAnsi="Times New Roman"/>
          <w:b/>
          <w:sz w:val="28"/>
          <w:szCs w:val="28"/>
        </w:rPr>
      </w:pPr>
      <w:r w:rsidRPr="00E46A52">
        <w:rPr>
          <w:rFonts w:ascii="Times New Roman" w:hAnsi="Times New Roman"/>
          <w:b/>
          <w:sz w:val="28"/>
          <w:szCs w:val="28"/>
        </w:rPr>
        <w:t>Критерии оценивания заданий</w:t>
      </w:r>
      <w:r w:rsidRPr="00E46A52">
        <w:rPr>
          <w:rFonts w:ascii="Times New Roman" w:hAnsi="Times New Roman"/>
          <w:b/>
          <w:sz w:val="28"/>
          <w:szCs w:val="28"/>
        </w:rPr>
        <w:t xml:space="preserve"> в тестовой форме:</w:t>
      </w:r>
    </w:p>
    <w:p w:rsidR="003D4D29" w:rsidRPr="00E46A52" w:rsidRDefault="003D4D29" w:rsidP="003D4D29">
      <w:pPr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>- устан</w:t>
      </w:r>
      <w:r w:rsidRPr="00E46A52">
        <w:rPr>
          <w:rFonts w:ascii="Times New Roman" w:hAnsi="Times New Roman"/>
          <w:sz w:val="28"/>
          <w:szCs w:val="28"/>
        </w:rPr>
        <w:t>овлено ошибок до 10% - оценка «отлично</w:t>
      </w:r>
      <w:r w:rsidRPr="00E46A52">
        <w:rPr>
          <w:rFonts w:ascii="Times New Roman" w:hAnsi="Times New Roman"/>
          <w:sz w:val="28"/>
          <w:szCs w:val="28"/>
        </w:rPr>
        <w:t>»</w:t>
      </w:r>
    </w:p>
    <w:p w:rsidR="003D4D29" w:rsidRPr="00E46A52" w:rsidRDefault="003D4D29" w:rsidP="003D4D29">
      <w:pPr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>- установлено ошибок до 10</w:t>
      </w:r>
      <w:r w:rsidRPr="00E46A52">
        <w:rPr>
          <w:rFonts w:ascii="Times New Roman" w:hAnsi="Times New Roman"/>
          <w:sz w:val="28"/>
          <w:szCs w:val="28"/>
        </w:rPr>
        <w:t>%</w:t>
      </w:r>
      <w:r w:rsidRPr="00E46A52">
        <w:rPr>
          <w:rFonts w:ascii="Times New Roman" w:hAnsi="Times New Roman"/>
          <w:sz w:val="28"/>
          <w:szCs w:val="28"/>
        </w:rPr>
        <w:t xml:space="preserve"> до 20% - оценка «хорошо</w:t>
      </w:r>
      <w:r w:rsidRPr="00E46A52">
        <w:rPr>
          <w:rFonts w:ascii="Times New Roman" w:hAnsi="Times New Roman"/>
          <w:sz w:val="28"/>
          <w:szCs w:val="28"/>
        </w:rPr>
        <w:t>»</w:t>
      </w:r>
    </w:p>
    <w:p w:rsidR="003D4D29" w:rsidRPr="00E46A52" w:rsidRDefault="003D4D29" w:rsidP="003D4D29">
      <w:pPr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 xml:space="preserve">- установлено ошибок от 20% </w:t>
      </w:r>
      <w:r w:rsidRPr="00E46A52">
        <w:rPr>
          <w:rFonts w:ascii="Times New Roman" w:hAnsi="Times New Roman"/>
          <w:sz w:val="28"/>
          <w:szCs w:val="28"/>
        </w:rPr>
        <w:t>до 30% - оценка «удовлетворительно</w:t>
      </w:r>
      <w:r w:rsidRPr="00E46A52">
        <w:rPr>
          <w:rFonts w:ascii="Times New Roman" w:hAnsi="Times New Roman"/>
          <w:sz w:val="28"/>
          <w:szCs w:val="28"/>
        </w:rPr>
        <w:t>»</w:t>
      </w:r>
    </w:p>
    <w:p w:rsidR="003D4D29" w:rsidRPr="00E46A52" w:rsidRDefault="003D4D29" w:rsidP="003D4D29">
      <w:pPr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>- установлено ошибок более 30% - оценка «неудовлетворительно»</w:t>
      </w:r>
    </w:p>
    <w:p w:rsidR="003D4D29" w:rsidRPr="00E46A52" w:rsidRDefault="003D4D29" w:rsidP="00777D10">
      <w:pPr>
        <w:rPr>
          <w:rFonts w:ascii="Times New Roman" w:hAnsi="Times New Roman"/>
          <w:sz w:val="28"/>
          <w:szCs w:val="28"/>
        </w:rPr>
      </w:pPr>
    </w:p>
    <w:p w:rsidR="00777D10" w:rsidRPr="00DE2A6F" w:rsidRDefault="00777D10" w:rsidP="00777D10">
      <w:pPr>
        <w:rPr>
          <w:rFonts w:ascii="Times New Roman" w:hAnsi="Times New Roman"/>
          <w:sz w:val="24"/>
          <w:szCs w:val="24"/>
        </w:rPr>
      </w:pPr>
    </w:p>
    <w:p w:rsidR="00777D10" w:rsidRPr="00DE2A6F" w:rsidRDefault="00777D10" w:rsidP="00777D10">
      <w:pPr>
        <w:rPr>
          <w:rFonts w:ascii="Times New Roman" w:hAnsi="Times New Roman"/>
          <w:sz w:val="24"/>
          <w:szCs w:val="24"/>
        </w:rPr>
      </w:pPr>
    </w:p>
    <w:p w:rsidR="00777D10" w:rsidRPr="00DE2A6F" w:rsidRDefault="00777D10" w:rsidP="00777D10">
      <w:pPr>
        <w:rPr>
          <w:rFonts w:ascii="Times New Roman" w:hAnsi="Times New Roman"/>
          <w:sz w:val="24"/>
          <w:szCs w:val="24"/>
        </w:rPr>
      </w:pPr>
    </w:p>
    <w:p w:rsidR="00777D10" w:rsidRPr="00DE2A6F" w:rsidRDefault="00777D10" w:rsidP="00777D10">
      <w:pPr>
        <w:rPr>
          <w:rFonts w:ascii="Times New Roman" w:hAnsi="Times New Roman"/>
          <w:sz w:val="24"/>
          <w:szCs w:val="24"/>
        </w:rPr>
      </w:pPr>
    </w:p>
    <w:p w:rsidR="00777D10" w:rsidRDefault="00777D10" w:rsidP="00777D10">
      <w:pPr>
        <w:rPr>
          <w:rFonts w:ascii="Times New Roman" w:hAnsi="Times New Roman"/>
          <w:sz w:val="24"/>
          <w:szCs w:val="24"/>
        </w:rPr>
      </w:pPr>
    </w:p>
    <w:p w:rsidR="00777D10" w:rsidRDefault="00777D10" w:rsidP="00777D1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7D10" w:rsidRDefault="00777D10" w:rsidP="00777D10">
      <w:pPr>
        <w:rPr>
          <w:rFonts w:ascii="Times New Roman" w:hAnsi="Times New Roman"/>
          <w:sz w:val="24"/>
          <w:szCs w:val="24"/>
        </w:rPr>
      </w:pPr>
    </w:p>
    <w:p w:rsidR="00777D10" w:rsidRPr="00DE2A6F" w:rsidRDefault="00777D10" w:rsidP="00777D10">
      <w:pPr>
        <w:rPr>
          <w:rFonts w:ascii="Times New Roman" w:hAnsi="Times New Roman"/>
          <w:sz w:val="24"/>
          <w:szCs w:val="24"/>
        </w:rPr>
      </w:pPr>
    </w:p>
    <w:p w:rsidR="00E46A52" w:rsidRPr="00E46A52" w:rsidRDefault="00E46A52" w:rsidP="00E46A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A52">
        <w:rPr>
          <w:rFonts w:ascii="Times New Roman" w:hAnsi="Times New Roman" w:cs="Times New Roman"/>
          <w:b/>
          <w:sz w:val="28"/>
          <w:szCs w:val="28"/>
        </w:rPr>
        <w:t xml:space="preserve">Комплект тестовых заданий </w:t>
      </w:r>
    </w:p>
    <w:p w:rsidR="00777D10" w:rsidRPr="00E46A52" w:rsidRDefault="00E46A52" w:rsidP="00E46A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A52">
        <w:rPr>
          <w:rFonts w:ascii="Times New Roman" w:hAnsi="Times New Roman" w:cs="Times New Roman"/>
          <w:b/>
          <w:sz w:val="28"/>
          <w:szCs w:val="28"/>
        </w:rPr>
        <w:t>МДК 01.03 «СД в системе первичной медико-санитарной помощи населению»</w:t>
      </w:r>
    </w:p>
    <w:p w:rsidR="00021D0D" w:rsidRPr="00E46A52" w:rsidRDefault="00021D0D" w:rsidP="00E46A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A52">
        <w:rPr>
          <w:rFonts w:ascii="Times New Roman" w:hAnsi="Times New Roman" w:cs="Times New Roman"/>
          <w:b/>
          <w:sz w:val="28"/>
          <w:szCs w:val="28"/>
        </w:rPr>
        <w:t>Тема № 1</w:t>
      </w:r>
    </w:p>
    <w:p w:rsidR="00021D0D" w:rsidRPr="00E46A52" w:rsidRDefault="00021D0D" w:rsidP="00E46A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A52">
        <w:rPr>
          <w:rFonts w:ascii="Times New Roman" w:hAnsi="Times New Roman" w:cs="Times New Roman"/>
          <w:b/>
          <w:sz w:val="28"/>
          <w:szCs w:val="28"/>
        </w:rPr>
        <w:t xml:space="preserve"> Организация и структура системы первичной медико-санитарной помощи населению.</w:t>
      </w:r>
    </w:p>
    <w:p w:rsidR="00021D0D" w:rsidRPr="00E46A52" w:rsidRDefault="00021D0D" w:rsidP="00E46A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A52">
        <w:rPr>
          <w:rFonts w:ascii="Times New Roman" w:hAnsi="Times New Roman" w:cs="Times New Roman"/>
          <w:b/>
          <w:sz w:val="28"/>
          <w:szCs w:val="28"/>
        </w:rPr>
        <w:t>Выберите один или несколько правильных ответов.</w:t>
      </w:r>
    </w:p>
    <w:p w:rsidR="00021D0D" w:rsidRPr="00E46A52" w:rsidRDefault="00021D0D" w:rsidP="00E46A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Учреждения ПМСП:</w:t>
      </w:r>
    </w:p>
    <w:p w:rsidR="00021D0D" w:rsidRPr="00E46A52" w:rsidRDefault="00021D0D" w:rsidP="00E46A5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Городская поликлиника</w:t>
      </w:r>
    </w:p>
    <w:p w:rsidR="00021D0D" w:rsidRPr="00E46A52" w:rsidRDefault="00021D0D" w:rsidP="00E46A5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Станции и подстанции СМП</w:t>
      </w:r>
    </w:p>
    <w:p w:rsidR="00021D0D" w:rsidRPr="00E46A52" w:rsidRDefault="00021D0D" w:rsidP="00E46A5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Амбулатория</w:t>
      </w:r>
    </w:p>
    <w:p w:rsidR="00021D0D" w:rsidRPr="00E46A52" w:rsidRDefault="00021D0D" w:rsidP="00E46A5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Научно-исследовательский институт</w:t>
      </w:r>
    </w:p>
    <w:p w:rsidR="00021D0D" w:rsidRPr="00E46A52" w:rsidRDefault="00021D0D" w:rsidP="00E46A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Условия оказания медицинской помощи:</w:t>
      </w:r>
    </w:p>
    <w:p w:rsidR="00021D0D" w:rsidRPr="00E46A52" w:rsidRDefault="00021D0D" w:rsidP="00E46A5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Стационарно</w:t>
      </w:r>
    </w:p>
    <w:p w:rsidR="00021D0D" w:rsidRPr="00E46A52" w:rsidRDefault="00021D0D" w:rsidP="00E46A5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Экстренно</w:t>
      </w:r>
    </w:p>
    <w:p w:rsidR="00021D0D" w:rsidRPr="00E46A52" w:rsidRDefault="00021D0D" w:rsidP="00E46A5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Неотложно</w:t>
      </w:r>
    </w:p>
    <w:p w:rsidR="00021D0D" w:rsidRPr="00E46A52" w:rsidRDefault="00021D0D" w:rsidP="00E46A5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Амбулаторно</w:t>
      </w:r>
    </w:p>
    <w:p w:rsidR="00021D0D" w:rsidRPr="00E46A52" w:rsidRDefault="00021D0D" w:rsidP="00E46A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  Первичная медико-санитарная помощь:</w:t>
      </w:r>
    </w:p>
    <w:p w:rsidR="00021D0D" w:rsidRPr="00E46A52" w:rsidRDefault="00021D0D" w:rsidP="00E46A5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Является основой системы оказания медицинской помощи в РФ</w:t>
      </w:r>
    </w:p>
    <w:p w:rsidR="00021D0D" w:rsidRPr="00E46A52" w:rsidRDefault="00021D0D" w:rsidP="00E46A5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proofErr w:type="gramStart"/>
      <w:r w:rsidRPr="00E46A52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E46A52">
        <w:rPr>
          <w:rFonts w:ascii="Times New Roman" w:hAnsi="Times New Roman" w:cs="Times New Roman"/>
          <w:sz w:val="28"/>
          <w:szCs w:val="28"/>
        </w:rPr>
        <w:t xml:space="preserve"> профилактике, диагностике и лечению заболеваний</w:t>
      </w:r>
    </w:p>
    <w:p w:rsidR="00021D0D" w:rsidRPr="00E46A52" w:rsidRDefault="00021D0D" w:rsidP="00E46A5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Требует использования </w:t>
      </w:r>
      <w:proofErr w:type="gramStart"/>
      <w:r w:rsidRPr="00E46A52">
        <w:rPr>
          <w:rFonts w:ascii="Times New Roman" w:hAnsi="Times New Roman" w:cs="Times New Roman"/>
          <w:sz w:val="28"/>
          <w:szCs w:val="28"/>
        </w:rPr>
        <w:t>высокотехнологичных  методик</w:t>
      </w:r>
      <w:proofErr w:type="gramEnd"/>
    </w:p>
    <w:p w:rsidR="00021D0D" w:rsidRPr="00E46A52" w:rsidRDefault="00021D0D" w:rsidP="00E46A5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Может быть оказана только в условиях стационара</w:t>
      </w:r>
    </w:p>
    <w:p w:rsidR="00021D0D" w:rsidRPr="00E46A52" w:rsidRDefault="00021D0D" w:rsidP="00E46A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Основные задачи деятельности поликлиники:</w:t>
      </w:r>
    </w:p>
    <w:p w:rsidR="00021D0D" w:rsidRPr="00E46A52" w:rsidRDefault="00021D0D" w:rsidP="00E46A5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Оказание первичной медико- санитарной помощи населению</w:t>
      </w:r>
    </w:p>
    <w:p w:rsidR="00021D0D" w:rsidRPr="00E46A52" w:rsidRDefault="00021D0D" w:rsidP="00E46A5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</w:t>
      </w:r>
    </w:p>
    <w:p w:rsidR="00021D0D" w:rsidRPr="00E46A52" w:rsidRDefault="00021D0D" w:rsidP="00E46A5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Проведение экспертизы временной нетрудоспособности</w:t>
      </w:r>
    </w:p>
    <w:p w:rsidR="00021D0D" w:rsidRPr="00E46A52" w:rsidRDefault="00021D0D" w:rsidP="00E46A5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Лечение пациентов в условиях круглосуточного наблюдения.</w:t>
      </w:r>
    </w:p>
    <w:p w:rsidR="00021D0D" w:rsidRPr="00E46A52" w:rsidRDefault="00021D0D" w:rsidP="00E46A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Первая доврачебная помощь может быть оказана:</w:t>
      </w:r>
    </w:p>
    <w:p w:rsidR="00021D0D" w:rsidRPr="00E46A52" w:rsidRDefault="00021D0D" w:rsidP="00E46A5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lastRenderedPageBreak/>
        <w:t>Медицинской сестрой</w:t>
      </w:r>
    </w:p>
    <w:p w:rsidR="00021D0D" w:rsidRPr="00E46A52" w:rsidRDefault="00021D0D" w:rsidP="00E46A5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Фельдшером</w:t>
      </w:r>
    </w:p>
    <w:p w:rsidR="00021D0D" w:rsidRPr="00E46A52" w:rsidRDefault="00021D0D" w:rsidP="00E46A5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Фармацевтом</w:t>
      </w:r>
    </w:p>
    <w:p w:rsidR="00021D0D" w:rsidRPr="00E46A52" w:rsidRDefault="00021D0D" w:rsidP="00E46A5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Лицом, не имеющим медицинского образования</w:t>
      </w:r>
    </w:p>
    <w:p w:rsidR="00021D0D" w:rsidRPr="00E46A52" w:rsidRDefault="00021D0D" w:rsidP="00E46A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Квалифицированная медицинская помощь оказывается:</w:t>
      </w:r>
    </w:p>
    <w:p w:rsidR="00021D0D" w:rsidRPr="00E46A52" w:rsidRDefault="00021D0D" w:rsidP="00E46A5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Врачами специалистами в условиях много профильных больниц</w:t>
      </w:r>
    </w:p>
    <w:p w:rsidR="00021D0D" w:rsidRPr="00E46A52" w:rsidRDefault="00021D0D" w:rsidP="00E46A5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Врачами специалистами в условиях травматологических пунктов</w:t>
      </w:r>
    </w:p>
    <w:p w:rsidR="00021D0D" w:rsidRPr="00E46A52" w:rsidRDefault="00021D0D" w:rsidP="00E46A5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Участковыми врачами терапевтами</w:t>
      </w:r>
    </w:p>
    <w:p w:rsidR="00021D0D" w:rsidRPr="00E46A52" w:rsidRDefault="00021D0D" w:rsidP="00E46A5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Фельдшерами </w:t>
      </w:r>
      <w:proofErr w:type="spellStart"/>
      <w:r w:rsidRPr="00E46A52">
        <w:rPr>
          <w:rFonts w:ascii="Times New Roman" w:hAnsi="Times New Roman" w:cs="Times New Roman"/>
          <w:sz w:val="28"/>
          <w:szCs w:val="28"/>
        </w:rPr>
        <w:t>ФАПов</w:t>
      </w:r>
      <w:proofErr w:type="spellEnd"/>
    </w:p>
    <w:p w:rsidR="00021D0D" w:rsidRPr="00E46A52" w:rsidRDefault="00021D0D" w:rsidP="00E46A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 Условия оказания медицинской помощи на дому при вызове медицинского работника:</w:t>
      </w:r>
    </w:p>
    <w:p w:rsidR="00021D0D" w:rsidRPr="00E46A52" w:rsidRDefault="00021D0D" w:rsidP="00E46A5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Амбулаторно</w:t>
      </w:r>
    </w:p>
    <w:p w:rsidR="00021D0D" w:rsidRPr="00E46A52" w:rsidRDefault="00021D0D" w:rsidP="00E46A5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Стационарно</w:t>
      </w:r>
    </w:p>
    <w:p w:rsidR="00021D0D" w:rsidRPr="00E46A52" w:rsidRDefault="00021D0D" w:rsidP="00E46A5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Экстренно </w:t>
      </w:r>
    </w:p>
    <w:p w:rsidR="00021D0D" w:rsidRPr="00E46A52" w:rsidRDefault="00021D0D" w:rsidP="00E46A5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6A52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</w:p>
    <w:p w:rsidR="00021D0D" w:rsidRPr="00E46A52" w:rsidRDefault="00021D0D" w:rsidP="00E46A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Форма оказания медицинской </w:t>
      </w:r>
      <w:proofErr w:type="gramStart"/>
      <w:r w:rsidRPr="00E46A52">
        <w:rPr>
          <w:rFonts w:ascii="Times New Roman" w:hAnsi="Times New Roman" w:cs="Times New Roman"/>
          <w:sz w:val="28"/>
          <w:szCs w:val="28"/>
        </w:rPr>
        <w:t>помощи  при</w:t>
      </w:r>
      <w:proofErr w:type="gramEnd"/>
      <w:r w:rsidRPr="00E46A52">
        <w:rPr>
          <w:rFonts w:ascii="Times New Roman" w:hAnsi="Times New Roman" w:cs="Times New Roman"/>
          <w:sz w:val="28"/>
          <w:szCs w:val="28"/>
        </w:rPr>
        <w:t xml:space="preserve"> внезапных острых состояниях без явных признаков угрозы жизни пациента:</w:t>
      </w:r>
    </w:p>
    <w:p w:rsidR="00021D0D" w:rsidRPr="00E46A52" w:rsidRDefault="00021D0D" w:rsidP="00E46A5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Неотложная</w:t>
      </w:r>
    </w:p>
    <w:p w:rsidR="00021D0D" w:rsidRPr="00E46A52" w:rsidRDefault="00021D0D" w:rsidP="00E46A5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Экстренная</w:t>
      </w:r>
    </w:p>
    <w:p w:rsidR="00021D0D" w:rsidRPr="00E46A52" w:rsidRDefault="00021D0D" w:rsidP="00E46A5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Плановая</w:t>
      </w:r>
    </w:p>
    <w:p w:rsidR="00021D0D" w:rsidRPr="00E46A52" w:rsidRDefault="00021D0D" w:rsidP="00E46A5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Внеплановая</w:t>
      </w:r>
    </w:p>
    <w:p w:rsidR="00021D0D" w:rsidRPr="00E46A52" w:rsidRDefault="00021D0D" w:rsidP="00E46A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Организация оказания первичной медико- санитарной помощи: </w:t>
      </w:r>
    </w:p>
    <w:p w:rsidR="00021D0D" w:rsidRPr="00E46A52" w:rsidRDefault="00021D0D" w:rsidP="00E46A5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 основе территориально-участковый принцип</w:t>
      </w:r>
    </w:p>
    <w:p w:rsidR="00021D0D" w:rsidRPr="00E46A52" w:rsidRDefault="00021D0D" w:rsidP="00E46A5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Предусматривает право выбора врача и медицинской организации</w:t>
      </w:r>
    </w:p>
    <w:p w:rsidR="00021D0D" w:rsidRPr="00E46A52" w:rsidRDefault="00021D0D" w:rsidP="00E46A5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Осуществляется только в частной системе здравоохранения</w:t>
      </w:r>
    </w:p>
    <w:p w:rsidR="00021D0D" w:rsidRPr="00E46A52" w:rsidRDefault="00021D0D" w:rsidP="00E46A5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Не предусматривает право выбора врача и медицинской организации</w:t>
      </w:r>
    </w:p>
    <w:p w:rsidR="00021D0D" w:rsidRPr="00E46A52" w:rsidRDefault="00021D0D" w:rsidP="00E46A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Первичная медико-санитарная помощь может оказываться в условиях:</w:t>
      </w:r>
    </w:p>
    <w:p w:rsidR="00021D0D" w:rsidRPr="00E46A52" w:rsidRDefault="00021D0D" w:rsidP="00E46A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Амбулаторных</w:t>
      </w:r>
    </w:p>
    <w:p w:rsidR="00021D0D" w:rsidRPr="00E46A52" w:rsidRDefault="00021D0D" w:rsidP="00E46A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lastRenderedPageBreak/>
        <w:t>По месту выезда мобильной медицинской бригады</w:t>
      </w:r>
    </w:p>
    <w:p w:rsidR="00021D0D" w:rsidRPr="00E46A52" w:rsidRDefault="00021D0D" w:rsidP="00E46A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Дневного стационара</w:t>
      </w:r>
    </w:p>
    <w:p w:rsidR="00021D0D" w:rsidRPr="00E46A52" w:rsidRDefault="00021D0D" w:rsidP="00E46A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Научно – исследовательского института</w:t>
      </w:r>
    </w:p>
    <w:p w:rsidR="00021D0D" w:rsidRPr="00E46A52" w:rsidRDefault="00021D0D" w:rsidP="00E46A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D0D" w:rsidRPr="00E46A52" w:rsidRDefault="00021D0D" w:rsidP="00E46A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1D0D" w:rsidRPr="00E46A52" w:rsidRDefault="00021D0D" w:rsidP="00E46A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A52">
        <w:rPr>
          <w:rFonts w:ascii="Times New Roman" w:hAnsi="Times New Roman" w:cs="Times New Roman"/>
          <w:b/>
          <w:sz w:val="28"/>
          <w:szCs w:val="28"/>
        </w:rPr>
        <w:t>Тема № 2</w:t>
      </w:r>
    </w:p>
    <w:p w:rsidR="00021D0D" w:rsidRPr="00021D0D" w:rsidRDefault="00021D0D" w:rsidP="00E46A52">
      <w:pPr>
        <w:shd w:val="clear" w:color="auto" w:fill="FFFFFF"/>
        <w:spacing w:after="0" w:afterAutospacing="1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21D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Организация  проведения</w:t>
      </w:r>
      <w:proofErr w:type="gramEnd"/>
      <w:r w:rsidRPr="00021D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профилактического медицинского осмотра и диспансеризации  взрослого населения.</w:t>
      </w:r>
    </w:p>
    <w:p w:rsidR="00021D0D" w:rsidRPr="00021D0D" w:rsidRDefault="00021D0D" w:rsidP="00E46A52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1D0D">
        <w:rPr>
          <w:rFonts w:ascii="Times New Roman" w:hAnsi="Times New Roman" w:cs="Times New Roman"/>
          <w:b/>
          <w:sz w:val="28"/>
          <w:szCs w:val="28"/>
        </w:rPr>
        <w:t xml:space="preserve"> Выберите один или несколько правильных ответов.</w:t>
      </w:r>
    </w:p>
    <w:p w:rsidR="00021D0D" w:rsidRPr="00021D0D" w:rsidRDefault="00021D0D" w:rsidP="00E46A52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Диспансеризация – комплекс мероприятий, включающий</w:t>
      </w:r>
    </w:p>
    <w:p w:rsidR="00021D0D" w:rsidRPr="00021D0D" w:rsidRDefault="00021D0D" w:rsidP="00E46A52">
      <w:pPr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Профилактический мед осмотр</w:t>
      </w:r>
    </w:p>
    <w:p w:rsidR="00021D0D" w:rsidRPr="00021D0D" w:rsidRDefault="00021D0D" w:rsidP="00E46A52">
      <w:pPr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Динамическое наблюдение за пациентом с хроническим заболеванием</w:t>
      </w:r>
    </w:p>
    <w:p w:rsidR="00021D0D" w:rsidRPr="00021D0D" w:rsidRDefault="00021D0D" w:rsidP="00E46A52">
      <w:pPr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экспертизу временной нетрудоспособности</w:t>
      </w:r>
    </w:p>
    <w:p w:rsidR="00021D0D" w:rsidRPr="00021D0D" w:rsidRDefault="00021D0D" w:rsidP="00E46A52">
      <w:pPr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Иммунопрофилактику</w:t>
      </w:r>
    </w:p>
    <w:p w:rsidR="00021D0D" w:rsidRPr="00021D0D" w:rsidRDefault="00021D0D" w:rsidP="00E46A52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Порядок проведения диспансеризации с 2021 года:</w:t>
      </w:r>
    </w:p>
    <w:p w:rsidR="00021D0D" w:rsidRPr="00021D0D" w:rsidRDefault="00021D0D" w:rsidP="00E46A52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с 18 лет 1 раз в 3 года, с 40 лет 1 раз в год</w:t>
      </w:r>
    </w:p>
    <w:p w:rsidR="00021D0D" w:rsidRPr="00021D0D" w:rsidRDefault="00021D0D" w:rsidP="00E46A52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с 21 года 1 раз в 2 года</w:t>
      </w:r>
    </w:p>
    <w:p w:rsidR="00021D0D" w:rsidRPr="00021D0D" w:rsidRDefault="00021D0D" w:rsidP="00E46A52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с 18 лет ежегодно</w:t>
      </w:r>
    </w:p>
    <w:p w:rsidR="00021D0D" w:rsidRPr="00021D0D" w:rsidRDefault="00021D0D" w:rsidP="00E46A52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D0D">
        <w:rPr>
          <w:rFonts w:ascii="Times New Roman" w:hAnsi="Times New Roman" w:cs="Times New Roman"/>
          <w:sz w:val="28"/>
          <w:szCs w:val="28"/>
        </w:rPr>
        <w:t>с  21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 года ежегодно</w:t>
      </w:r>
    </w:p>
    <w:p w:rsidR="00021D0D" w:rsidRPr="00021D0D" w:rsidRDefault="00021D0D" w:rsidP="00E46A52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Диспансерный осмотр проводится:</w:t>
      </w:r>
    </w:p>
    <w:p w:rsidR="00021D0D" w:rsidRPr="00021D0D" w:rsidRDefault="00021D0D" w:rsidP="00E46A52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бесплатно</w:t>
      </w:r>
    </w:p>
    <w:p w:rsidR="00021D0D" w:rsidRPr="00021D0D" w:rsidRDefault="00021D0D" w:rsidP="00E46A52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добровольно</w:t>
      </w:r>
    </w:p>
    <w:p w:rsidR="00021D0D" w:rsidRPr="00021D0D" w:rsidRDefault="00021D0D" w:rsidP="00E46A52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в учреждении первичной медицинской помощи по месту жительства</w:t>
      </w:r>
    </w:p>
    <w:p w:rsidR="00021D0D" w:rsidRPr="00021D0D" w:rsidRDefault="00021D0D" w:rsidP="00E46A52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только в условиях стационара</w:t>
      </w:r>
    </w:p>
    <w:p w:rsidR="00021D0D" w:rsidRPr="00021D0D" w:rsidRDefault="00021D0D" w:rsidP="00E46A52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21D0D">
        <w:rPr>
          <w:rFonts w:ascii="Times New Roman" w:hAnsi="Times New Roman" w:cs="Times New Roman"/>
          <w:sz w:val="28"/>
          <w:szCs w:val="28"/>
        </w:rPr>
        <w:t>Целями  диспансеризации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21D0D" w:rsidRPr="00021D0D" w:rsidRDefault="00021D0D" w:rsidP="00E46A52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Раннее выявление хронических неинфекционных заболеваний</w:t>
      </w:r>
    </w:p>
    <w:p w:rsidR="00021D0D" w:rsidRPr="00021D0D" w:rsidRDefault="00021D0D" w:rsidP="00E46A52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Определение группы здоровья</w:t>
      </w:r>
    </w:p>
    <w:p w:rsidR="00021D0D" w:rsidRPr="00021D0D" w:rsidRDefault="00021D0D" w:rsidP="00E46A52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профилактического консультирования</w:t>
      </w:r>
    </w:p>
    <w:p w:rsidR="00021D0D" w:rsidRPr="00021D0D" w:rsidRDefault="00021D0D" w:rsidP="00E46A52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Определение группы диспансерного наблюдения</w:t>
      </w:r>
    </w:p>
    <w:p w:rsidR="00021D0D" w:rsidRPr="00021D0D" w:rsidRDefault="00021D0D" w:rsidP="00E46A52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21D0D">
        <w:rPr>
          <w:rFonts w:ascii="Times New Roman" w:hAnsi="Times New Roman" w:cs="Times New Roman"/>
          <w:sz w:val="28"/>
          <w:szCs w:val="28"/>
        </w:rPr>
        <w:t>Первый  этап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 диспансеризации проводится с целью:</w:t>
      </w:r>
    </w:p>
    <w:p w:rsidR="00021D0D" w:rsidRPr="00021D0D" w:rsidRDefault="00021D0D" w:rsidP="00E46A52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выявления факторов риска развития неинфекционных заболеваний</w:t>
      </w:r>
    </w:p>
    <w:p w:rsidR="00021D0D" w:rsidRPr="00021D0D" w:rsidRDefault="00021D0D" w:rsidP="00E46A52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дополнительного обследования </w:t>
      </w:r>
      <w:proofErr w:type="gramStart"/>
      <w:r w:rsidRPr="00021D0D">
        <w:rPr>
          <w:rFonts w:ascii="Times New Roman" w:hAnsi="Times New Roman" w:cs="Times New Roman"/>
          <w:sz w:val="28"/>
          <w:szCs w:val="28"/>
        </w:rPr>
        <w:t>и  уточнения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  диагноза</w:t>
      </w:r>
    </w:p>
    <w:p w:rsidR="00021D0D" w:rsidRPr="00021D0D" w:rsidRDefault="00021D0D" w:rsidP="00E46A52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выявления признаков хронических неинфекционных заболеваний</w:t>
      </w:r>
    </w:p>
    <w:p w:rsidR="00021D0D" w:rsidRPr="00021D0D" w:rsidRDefault="00021D0D" w:rsidP="00E46A52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проведения реабилитации</w:t>
      </w:r>
    </w:p>
    <w:p w:rsidR="00021D0D" w:rsidRPr="00021D0D" w:rsidRDefault="00021D0D" w:rsidP="00E46A52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21D0D">
        <w:rPr>
          <w:rFonts w:ascii="Times New Roman" w:hAnsi="Times New Roman" w:cs="Times New Roman"/>
          <w:sz w:val="28"/>
          <w:szCs w:val="28"/>
        </w:rPr>
        <w:t>Второй  этап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 диспансеризации проводится с целью:</w:t>
      </w:r>
    </w:p>
    <w:p w:rsidR="00021D0D" w:rsidRPr="00021D0D" w:rsidRDefault="00021D0D" w:rsidP="00E46A52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выявления риска пагубного употребления алкоголя </w:t>
      </w:r>
    </w:p>
    <w:p w:rsidR="00021D0D" w:rsidRPr="00021D0D" w:rsidRDefault="00021D0D" w:rsidP="00E46A52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дополнительного обследования и уточнения диагноза</w:t>
      </w:r>
    </w:p>
    <w:p w:rsidR="00021D0D" w:rsidRPr="00021D0D" w:rsidRDefault="00021D0D" w:rsidP="00E46A52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выявления признаков острых инфекционных заболеваний</w:t>
      </w:r>
    </w:p>
    <w:p w:rsidR="00021D0D" w:rsidRPr="00021D0D" w:rsidRDefault="00021D0D" w:rsidP="00E46A52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проведения реабилитации</w:t>
      </w:r>
    </w:p>
    <w:p w:rsidR="00021D0D" w:rsidRPr="00021D0D" w:rsidRDefault="00021D0D" w:rsidP="00E46A52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Маммография проводится 1 раз в 2 года женщинам в возрасте:</w:t>
      </w:r>
    </w:p>
    <w:p w:rsidR="00021D0D" w:rsidRPr="00021D0D" w:rsidRDefault="00021D0D" w:rsidP="00E46A52">
      <w:pPr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</w:t>
      </w:r>
      <w:r w:rsidRPr="00021D0D">
        <w:rPr>
          <w:rFonts w:ascii="Times New Roman" w:hAnsi="Times New Roman" w:cs="Times New Roman"/>
          <w:sz w:val="28"/>
          <w:szCs w:val="28"/>
        </w:rPr>
        <w:t>50-70 лет</w:t>
      </w:r>
    </w:p>
    <w:p w:rsidR="00021D0D" w:rsidRPr="00021D0D" w:rsidRDefault="00021D0D" w:rsidP="00E46A52">
      <w:pPr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</w:t>
      </w:r>
      <w:r w:rsidRPr="00021D0D">
        <w:rPr>
          <w:rFonts w:ascii="Times New Roman" w:hAnsi="Times New Roman" w:cs="Times New Roman"/>
          <w:sz w:val="28"/>
          <w:szCs w:val="28"/>
        </w:rPr>
        <w:t>25 - 40 лет</w:t>
      </w:r>
    </w:p>
    <w:p w:rsidR="00021D0D" w:rsidRPr="00021D0D" w:rsidRDefault="00021D0D" w:rsidP="00E46A52">
      <w:pPr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21D0D">
        <w:rPr>
          <w:rFonts w:ascii="Times New Roman" w:hAnsi="Times New Roman" w:cs="Times New Roman"/>
          <w:sz w:val="28"/>
          <w:szCs w:val="28"/>
        </w:rPr>
        <w:t>от  40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21D0D" w:rsidRPr="00021D0D" w:rsidRDefault="00021D0D" w:rsidP="00E46A52">
      <w:pPr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старше 35 лет</w:t>
      </w:r>
    </w:p>
    <w:p w:rsidR="00021D0D" w:rsidRPr="00021D0D" w:rsidRDefault="00021D0D" w:rsidP="00E46A52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Определение ПСА   первый </w:t>
      </w:r>
      <w:proofErr w:type="gramStart"/>
      <w:r w:rsidRPr="00021D0D">
        <w:rPr>
          <w:rFonts w:ascii="Times New Roman" w:hAnsi="Times New Roman" w:cs="Times New Roman"/>
          <w:sz w:val="28"/>
          <w:szCs w:val="28"/>
        </w:rPr>
        <w:t>раз  при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 диспансерном медицинском осмотре проводится  у мужчин в возрасте:</w:t>
      </w:r>
    </w:p>
    <w:p w:rsidR="00021D0D" w:rsidRPr="00021D0D" w:rsidRDefault="00021D0D" w:rsidP="00E46A52">
      <w:pPr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45 лет</w:t>
      </w:r>
    </w:p>
    <w:p w:rsidR="00021D0D" w:rsidRPr="00021D0D" w:rsidRDefault="00021D0D" w:rsidP="00E46A52">
      <w:pPr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40 лет</w:t>
      </w:r>
    </w:p>
    <w:p w:rsidR="00021D0D" w:rsidRPr="00021D0D" w:rsidRDefault="00021D0D" w:rsidP="00E46A52">
      <w:pPr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50 лет</w:t>
      </w:r>
    </w:p>
    <w:p w:rsidR="00021D0D" w:rsidRPr="00021D0D" w:rsidRDefault="00021D0D" w:rsidP="00E46A52">
      <w:pPr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60 лет</w:t>
      </w:r>
    </w:p>
    <w:p w:rsidR="00021D0D" w:rsidRPr="00021D0D" w:rsidRDefault="00021D0D" w:rsidP="00E46A52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21D0D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021D0D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021D0D" w:rsidRPr="00021D0D" w:rsidRDefault="00021D0D" w:rsidP="00E46A52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на 1 этапе диспансеризации</w:t>
      </w:r>
    </w:p>
    <w:p w:rsidR="00021D0D" w:rsidRPr="00021D0D" w:rsidRDefault="00021D0D" w:rsidP="00E46A52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на 2 этапе диспансеризации</w:t>
      </w:r>
    </w:p>
    <w:p w:rsidR="00021D0D" w:rsidRPr="00021D0D" w:rsidRDefault="00021D0D" w:rsidP="00E46A52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D0D">
        <w:rPr>
          <w:rFonts w:ascii="Times New Roman" w:hAnsi="Times New Roman" w:cs="Times New Roman"/>
          <w:sz w:val="28"/>
          <w:szCs w:val="28"/>
        </w:rPr>
        <w:t>всем  пациентам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 с 45 лет</w:t>
      </w:r>
    </w:p>
    <w:p w:rsidR="00021D0D" w:rsidRPr="00021D0D" w:rsidRDefault="00021D0D" w:rsidP="00E46A52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по направлению хирурга или проктолога </w:t>
      </w:r>
    </w:p>
    <w:p w:rsidR="00021D0D" w:rsidRPr="00021D0D" w:rsidRDefault="00021D0D" w:rsidP="00E46A52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Диагностические критерии гипергликемии в венозной и капиллярной крови:</w:t>
      </w:r>
    </w:p>
    <w:p w:rsidR="00021D0D" w:rsidRPr="00021D0D" w:rsidRDefault="00021D0D" w:rsidP="00E46A52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lastRenderedPageBreak/>
        <w:t xml:space="preserve">венозная </w:t>
      </w:r>
      <w:proofErr w:type="gramStart"/>
      <w:r w:rsidRPr="00021D0D">
        <w:rPr>
          <w:rFonts w:ascii="Times New Roman" w:hAnsi="Times New Roman" w:cs="Times New Roman"/>
          <w:sz w:val="28"/>
          <w:szCs w:val="28"/>
        </w:rPr>
        <w:t>кровь  6.1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D0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21D0D">
        <w:rPr>
          <w:rFonts w:ascii="Times New Roman" w:hAnsi="Times New Roman" w:cs="Times New Roman"/>
          <w:sz w:val="28"/>
          <w:szCs w:val="28"/>
        </w:rPr>
        <w:t>/л и более</w:t>
      </w:r>
    </w:p>
    <w:p w:rsidR="00021D0D" w:rsidRPr="00021D0D" w:rsidRDefault="00021D0D" w:rsidP="00E46A52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венозная кровь более 5,6 </w:t>
      </w:r>
      <w:proofErr w:type="spellStart"/>
      <w:r w:rsidRPr="00021D0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21D0D">
        <w:rPr>
          <w:rFonts w:ascii="Times New Roman" w:hAnsi="Times New Roman" w:cs="Times New Roman"/>
          <w:sz w:val="28"/>
          <w:szCs w:val="28"/>
        </w:rPr>
        <w:t>/л и более</w:t>
      </w:r>
    </w:p>
    <w:p w:rsidR="00021D0D" w:rsidRPr="00021D0D" w:rsidRDefault="00021D0D" w:rsidP="00E46A52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капиллярная </w:t>
      </w:r>
      <w:proofErr w:type="gramStart"/>
      <w:r w:rsidRPr="00021D0D">
        <w:rPr>
          <w:rFonts w:ascii="Times New Roman" w:hAnsi="Times New Roman" w:cs="Times New Roman"/>
          <w:sz w:val="28"/>
          <w:szCs w:val="28"/>
        </w:rPr>
        <w:t>кровь  6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,1 </w:t>
      </w:r>
      <w:proofErr w:type="spellStart"/>
      <w:r w:rsidRPr="00021D0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21D0D">
        <w:rPr>
          <w:rFonts w:ascii="Times New Roman" w:hAnsi="Times New Roman" w:cs="Times New Roman"/>
          <w:sz w:val="28"/>
          <w:szCs w:val="28"/>
        </w:rPr>
        <w:t>/л и более</w:t>
      </w:r>
    </w:p>
    <w:p w:rsidR="00021D0D" w:rsidRPr="00021D0D" w:rsidRDefault="00021D0D" w:rsidP="00E46A52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капиллярная </w:t>
      </w:r>
      <w:proofErr w:type="gramStart"/>
      <w:r w:rsidRPr="00021D0D">
        <w:rPr>
          <w:rFonts w:ascii="Times New Roman" w:hAnsi="Times New Roman" w:cs="Times New Roman"/>
          <w:sz w:val="28"/>
          <w:szCs w:val="28"/>
        </w:rPr>
        <w:t>кровь  5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r w:rsidRPr="00021D0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21D0D">
        <w:rPr>
          <w:rFonts w:ascii="Times New Roman" w:hAnsi="Times New Roman" w:cs="Times New Roman"/>
          <w:sz w:val="28"/>
          <w:szCs w:val="28"/>
        </w:rPr>
        <w:t>/л и более</w:t>
      </w:r>
    </w:p>
    <w:p w:rsidR="00021D0D" w:rsidRPr="00021D0D" w:rsidRDefault="00021D0D" w:rsidP="00E46A52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Диагностический критерий </w:t>
      </w:r>
      <w:proofErr w:type="spellStart"/>
      <w:r w:rsidRPr="00021D0D">
        <w:rPr>
          <w:rFonts w:ascii="Times New Roman" w:hAnsi="Times New Roman" w:cs="Times New Roman"/>
          <w:sz w:val="28"/>
          <w:szCs w:val="28"/>
        </w:rPr>
        <w:t>гиперхолестеринемии</w:t>
      </w:r>
      <w:proofErr w:type="spellEnd"/>
      <w:r w:rsidRPr="00021D0D">
        <w:rPr>
          <w:rFonts w:ascii="Times New Roman" w:hAnsi="Times New Roman" w:cs="Times New Roman"/>
          <w:sz w:val="28"/>
          <w:szCs w:val="28"/>
        </w:rPr>
        <w:t>:</w:t>
      </w:r>
    </w:p>
    <w:p w:rsidR="00021D0D" w:rsidRPr="00021D0D" w:rsidRDefault="00021D0D" w:rsidP="00E46A52">
      <w:pPr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021D0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21D0D">
        <w:rPr>
          <w:rFonts w:ascii="Times New Roman" w:hAnsi="Times New Roman" w:cs="Times New Roman"/>
          <w:sz w:val="28"/>
          <w:szCs w:val="28"/>
        </w:rPr>
        <w:t xml:space="preserve"> и более</w:t>
      </w:r>
    </w:p>
    <w:p w:rsidR="00021D0D" w:rsidRPr="00021D0D" w:rsidRDefault="00021D0D" w:rsidP="00E46A52">
      <w:pPr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021D0D">
        <w:rPr>
          <w:rFonts w:ascii="Times New Roman" w:hAnsi="Times New Roman" w:cs="Times New Roman"/>
          <w:sz w:val="28"/>
          <w:szCs w:val="28"/>
        </w:rPr>
        <w:t>момоль</w:t>
      </w:r>
      <w:proofErr w:type="spellEnd"/>
      <w:r w:rsidRPr="00021D0D">
        <w:rPr>
          <w:rFonts w:ascii="Times New Roman" w:hAnsi="Times New Roman" w:cs="Times New Roman"/>
          <w:sz w:val="28"/>
          <w:szCs w:val="28"/>
        </w:rPr>
        <w:t xml:space="preserve"> и более</w:t>
      </w:r>
    </w:p>
    <w:p w:rsidR="00021D0D" w:rsidRPr="00021D0D" w:rsidRDefault="00021D0D" w:rsidP="00E46A52">
      <w:pPr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21D0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21D0D">
        <w:rPr>
          <w:rFonts w:ascii="Times New Roman" w:hAnsi="Times New Roman" w:cs="Times New Roman"/>
          <w:sz w:val="28"/>
          <w:szCs w:val="28"/>
        </w:rPr>
        <w:t xml:space="preserve"> и более</w:t>
      </w:r>
    </w:p>
    <w:p w:rsidR="00021D0D" w:rsidRPr="00021D0D" w:rsidRDefault="00021D0D" w:rsidP="00E46A52">
      <w:pPr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5,6 </w:t>
      </w:r>
      <w:proofErr w:type="spellStart"/>
      <w:r w:rsidRPr="00021D0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21D0D">
        <w:rPr>
          <w:rFonts w:ascii="Times New Roman" w:hAnsi="Times New Roman" w:cs="Times New Roman"/>
          <w:sz w:val="28"/>
          <w:szCs w:val="28"/>
        </w:rPr>
        <w:t xml:space="preserve"> и более</w:t>
      </w:r>
    </w:p>
    <w:p w:rsidR="00021D0D" w:rsidRPr="00021D0D" w:rsidRDefault="00021D0D" w:rsidP="00E46A52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Критерии нерационального питания:</w:t>
      </w:r>
    </w:p>
    <w:p w:rsidR="00021D0D" w:rsidRPr="00021D0D" w:rsidRDefault="00021D0D" w:rsidP="00E46A52">
      <w:pPr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Употребление поваренной соли более 5 граммов в сутки</w:t>
      </w:r>
    </w:p>
    <w:p w:rsidR="00021D0D" w:rsidRPr="00021D0D" w:rsidRDefault="00021D0D" w:rsidP="00E46A52">
      <w:pPr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Употребление поваренной соли более 3 граммов в сутки</w:t>
      </w:r>
    </w:p>
    <w:p w:rsidR="00021D0D" w:rsidRPr="00021D0D" w:rsidRDefault="00021D0D" w:rsidP="00E46A52">
      <w:pPr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Недостаточное употребление в пищу фруктов, </w:t>
      </w:r>
      <w:proofErr w:type="gramStart"/>
      <w:r w:rsidRPr="00021D0D">
        <w:rPr>
          <w:rFonts w:ascii="Times New Roman" w:hAnsi="Times New Roman" w:cs="Times New Roman"/>
          <w:sz w:val="28"/>
          <w:szCs w:val="28"/>
        </w:rPr>
        <w:t>овощей ,</w:t>
      </w:r>
      <w:proofErr w:type="gramEnd"/>
      <w:r w:rsidRPr="00021D0D">
        <w:rPr>
          <w:rFonts w:ascii="Times New Roman" w:hAnsi="Times New Roman" w:cs="Times New Roman"/>
          <w:sz w:val="28"/>
          <w:szCs w:val="28"/>
        </w:rPr>
        <w:t xml:space="preserve"> рыбы</w:t>
      </w:r>
    </w:p>
    <w:p w:rsidR="00021D0D" w:rsidRPr="00021D0D" w:rsidRDefault="00021D0D" w:rsidP="00E46A52">
      <w:pPr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Прием жидкости более 1,5 л в </w:t>
      </w:r>
      <w:proofErr w:type="spellStart"/>
      <w:r w:rsidRPr="00021D0D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021D0D" w:rsidRPr="00021D0D" w:rsidRDefault="00021D0D" w:rsidP="00E46A52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 Диагностический критерий избыточной массы тела по индексу массы тела (кг/м</w:t>
      </w:r>
      <w:r w:rsidRPr="00021D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1D0D">
        <w:rPr>
          <w:rFonts w:ascii="Times New Roman" w:hAnsi="Times New Roman" w:cs="Times New Roman"/>
          <w:sz w:val="28"/>
          <w:szCs w:val="28"/>
        </w:rPr>
        <w:t>):</w:t>
      </w:r>
    </w:p>
    <w:p w:rsidR="00021D0D" w:rsidRPr="00021D0D" w:rsidRDefault="00021D0D" w:rsidP="00E46A5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25-29,9 </w:t>
      </w:r>
    </w:p>
    <w:p w:rsidR="00021D0D" w:rsidRPr="00021D0D" w:rsidRDefault="00021D0D" w:rsidP="00E46A5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25-35,9 </w:t>
      </w:r>
    </w:p>
    <w:p w:rsidR="00021D0D" w:rsidRPr="00021D0D" w:rsidRDefault="00021D0D" w:rsidP="00E46A5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 xml:space="preserve">35-39,9 </w:t>
      </w:r>
    </w:p>
    <w:p w:rsidR="00021D0D" w:rsidRPr="00021D0D" w:rsidRDefault="00021D0D" w:rsidP="00E46A5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15-19,9</w:t>
      </w:r>
    </w:p>
    <w:p w:rsidR="00021D0D" w:rsidRPr="00021D0D" w:rsidRDefault="00021D0D" w:rsidP="00E46A52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Формула для определения индекса массы тела:</w:t>
      </w:r>
    </w:p>
    <w:p w:rsidR="00021D0D" w:rsidRPr="00021D0D" w:rsidRDefault="00021D0D" w:rsidP="00E46A52">
      <w:pPr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Масса тела (кг) / рост (м)</w:t>
      </w:r>
      <w:r w:rsidRPr="00021D0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21D0D" w:rsidRPr="00021D0D" w:rsidRDefault="00021D0D" w:rsidP="00E46A52">
      <w:pPr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Рост (м)/ масса тела(кг)</w:t>
      </w:r>
      <w:r w:rsidRPr="00021D0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21D0D" w:rsidRPr="00021D0D" w:rsidRDefault="00021D0D" w:rsidP="00E46A52">
      <w:pPr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Масса тела (кг) / рост (см)</w:t>
      </w:r>
      <w:r w:rsidRPr="00021D0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21D0D" w:rsidRPr="00E46A52" w:rsidRDefault="00021D0D" w:rsidP="00E46A52">
      <w:pPr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sz w:val="28"/>
          <w:szCs w:val="28"/>
        </w:rPr>
        <w:t>Масса тела (кг)</w:t>
      </w:r>
      <w:r w:rsidRPr="00021D0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21D0D">
        <w:rPr>
          <w:rFonts w:ascii="Times New Roman" w:hAnsi="Times New Roman" w:cs="Times New Roman"/>
          <w:sz w:val="28"/>
          <w:szCs w:val="28"/>
        </w:rPr>
        <w:t>/рост (м)</w:t>
      </w:r>
      <w:r w:rsidRPr="00021D0D">
        <w:rPr>
          <w:rFonts w:ascii="Times New Roman" w:hAnsi="Times New Roman" w:cs="Times New Roman"/>
          <w:sz w:val="28"/>
          <w:szCs w:val="28"/>
          <w:vertAlign w:val="superscript"/>
        </w:rPr>
        <w:t xml:space="preserve">2   </w:t>
      </w:r>
    </w:p>
    <w:p w:rsidR="00021D0D" w:rsidRPr="00021D0D" w:rsidRDefault="00021D0D" w:rsidP="00E46A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b/>
          <w:sz w:val="28"/>
          <w:szCs w:val="28"/>
        </w:rPr>
        <w:t>Тема№ 3</w:t>
      </w:r>
      <w:r w:rsidRPr="00021D0D">
        <w:rPr>
          <w:rFonts w:ascii="Times New Roman" w:hAnsi="Times New Roman" w:cs="Times New Roman"/>
          <w:b/>
          <w:sz w:val="28"/>
          <w:szCs w:val="28"/>
        </w:rPr>
        <w:t xml:space="preserve"> "Социальное партнерство. Участие мед сестры в экспертизе временной нетрудоспособности</w:t>
      </w:r>
      <w:r w:rsidRPr="00021D0D">
        <w:rPr>
          <w:rFonts w:ascii="Times New Roman" w:hAnsi="Times New Roman" w:cs="Times New Roman"/>
          <w:sz w:val="28"/>
          <w:szCs w:val="28"/>
        </w:rPr>
        <w:t>".</w:t>
      </w:r>
    </w:p>
    <w:p w:rsidR="00021D0D" w:rsidRPr="00E46A52" w:rsidRDefault="00021D0D" w:rsidP="00E46A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A52">
        <w:rPr>
          <w:rFonts w:ascii="Times New Roman" w:hAnsi="Times New Roman" w:cs="Times New Roman"/>
          <w:b/>
          <w:sz w:val="28"/>
          <w:szCs w:val="28"/>
        </w:rPr>
        <w:t>Выберите один или несколько правильных ответов.</w:t>
      </w:r>
    </w:p>
    <w:p w:rsidR="00021D0D" w:rsidRPr="00E46A52" w:rsidRDefault="00021D0D" w:rsidP="00E46A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1D0D" w:rsidRPr="00E46A52" w:rsidRDefault="00021D0D" w:rsidP="00E46A5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Медицинские критерии нетрудоспособности:</w:t>
      </w:r>
    </w:p>
    <w:p w:rsidR="00021D0D" w:rsidRPr="00E46A52" w:rsidRDefault="00021D0D" w:rsidP="00E46A5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lastRenderedPageBreak/>
        <w:t>Клинический диагноз</w:t>
      </w:r>
    </w:p>
    <w:p w:rsidR="00021D0D" w:rsidRPr="00E46A52" w:rsidRDefault="00021D0D" w:rsidP="00E46A5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Степень тяжести заболевания, стадия, наличие осложнений</w:t>
      </w:r>
    </w:p>
    <w:p w:rsidR="00021D0D" w:rsidRPr="00E46A52" w:rsidRDefault="00021D0D" w:rsidP="00E46A5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Профессиональные вредности на рабочем месте пациента</w:t>
      </w:r>
    </w:p>
    <w:p w:rsidR="00021D0D" w:rsidRPr="00E46A52" w:rsidRDefault="00021D0D" w:rsidP="00E46A5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Нагрузка на определенные органы и системы при выполнении профессиональных обязанностей</w:t>
      </w:r>
    </w:p>
    <w:p w:rsidR="00021D0D" w:rsidRPr="00E46A52" w:rsidRDefault="00021D0D" w:rsidP="00E46A5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Листок нетрудоспособности могут выдать:</w:t>
      </w:r>
    </w:p>
    <w:p w:rsidR="00021D0D" w:rsidRPr="00E46A52" w:rsidRDefault="00021D0D" w:rsidP="00E46A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021D0D" w:rsidRPr="00E46A52" w:rsidRDefault="00021D0D" w:rsidP="00E46A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Фельдшер</w:t>
      </w:r>
    </w:p>
    <w:p w:rsidR="00021D0D" w:rsidRPr="00E46A52" w:rsidRDefault="00021D0D" w:rsidP="00E46A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Врач скорой медицинской помощи</w:t>
      </w:r>
    </w:p>
    <w:p w:rsidR="00021D0D" w:rsidRPr="00E46A52" w:rsidRDefault="00021D0D" w:rsidP="00E46A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Врач станции переливания крови</w:t>
      </w:r>
    </w:p>
    <w:p w:rsidR="00021D0D" w:rsidRPr="00E46A52" w:rsidRDefault="00021D0D" w:rsidP="00E46A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Врач приемного отделения больницы</w:t>
      </w:r>
    </w:p>
    <w:p w:rsidR="00021D0D" w:rsidRPr="00E46A52" w:rsidRDefault="00021D0D" w:rsidP="00E46A5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На сколько дней единолично выдает </w:t>
      </w:r>
      <w:proofErr w:type="gramStart"/>
      <w:r w:rsidRPr="00E46A52">
        <w:rPr>
          <w:rFonts w:ascii="Times New Roman" w:hAnsi="Times New Roman" w:cs="Times New Roman"/>
          <w:sz w:val="28"/>
          <w:szCs w:val="28"/>
        </w:rPr>
        <w:t>листок  нетрудоспособности</w:t>
      </w:r>
      <w:proofErr w:type="gramEnd"/>
      <w:r w:rsidRPr="00E46A52">
        <w:rPr>
          <w:rFonts w:ascii="Times New Roman" w:hAnsi="Times New Roman" w:cs="Times New Roman"/>
          <w:sz w:val="28"/>
          <w:szCs w:val="28"/>
        </w:rPr>
        <w:t xml:space="preserve"> фельдшер?</w:t>
      </w:r>
    </w:p>
    <w:p w:rsidR="00021D0D" w:rsidRPr="00E46A52" w:rsidRDefault="00021D0D" w:rsidP="00E46A5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15 дней</w:t>
      </w:r>
    </w:p>
    <w:p w:rsidR="00021D0D" w:rsidRPr="00E46A52" w:rsidRDefault="00021D0D" w:rsidP="00E46A5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7 дней</w:t>
      </w:r>
    </w:p>
    <w:p w:rsidR="00021D0D" w:rsidRPr="00E46A52" w:rsidRDefault="00021D0D" w:rsidP="00E46A5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10 дней</w:t>
      </w:r>
    </w:p>
    <w:p w:rsidR="00021D0D" w:rsidRPr="00E46A52" w:rsidRDefault="00021D0D" w:rsidP="00E46A5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3 дня</w:t>
      </w:r>
    </w:p>
    <w:p w:rsidR="00021D0D" w:rsidRPr="00E46A52" w:rsidRDefault="00021D0D" w:rsidP="00E46A5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На сколько дней единолично выдает </w:t>
      </w:r>
      <w:proofErr w:type="gramStart"/>
      <w:r w:rsidRPr="00E46A52">
        <w:rPr>
          <w:rFonts w:ascii="Times New Roman" w:hAnsi="Times New Roman" w:cs="Times New Roman"/>
          <w:sz w:val="28"/>
          <w:szCs w:val="28"/>
        </w:rPr>
        <w:t>листок  нетрудоспособности</w:t>
      </w:r>
      <w:proofErr w:type="gramEnd"/>
      <w:r w:rsidRPr="00E46A52">
        <w:rPr>
          <w:rFonts w:ascii="Times New Roman" w:hAnsi="Times New Roman" w:cs="Times New Roman"/>
          <w:sz w:val="28"/>
          <w:szCs w:val="28"/>
        </w:rPr>
        <w:t xml:space="preserve"> врач?</w:t>
      </w:r>
    </w:p>
    <w:p w:rsidR="00021D0D" w:rsidRPr="00E46A52" w:rsidRDefault="00021D0D" w:rsidP="00E46A5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15 дней</w:t>
      </w:r>
    </w:p>
    <w:p w:rsidR="00021D0D" w:rsidRPr="00E46A52" w:rsidRDefault="00021D0D" w:rsidP="00E46A5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7 дней</w:t>
      </w:r>
    </w:p>
    <w:p w:rsidR="00021D0D" w:rsidRPr="00E46A52" w:rsidRDefault="00021D0D" w:rsidP="00E46A5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10 дней</w:t>
      </w:r>
    </w:p>
    <w:p w:rsidR="00021D0D" w:rsidRPr="00E46A52" w:rsidRDefault="00021D0D" w:rsidP="00E46A5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3 дня</w:t>
      </w:r>
    </w:p>
    <w:p w:rsidR="00021D0D" w:rsidRPr="00E46A52" w:rsidRDefault="00021D0D" w:rsidP="00E46A5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Максимальный срок продления больничного листа врачебной комиссией:</w:t>
      </w:r>
    </w:p>
    <w:p w:rsidR="00021D0D" w:rsidRPr="00E46A52" w:rsidRDefault="00021D0D" w:rsidP="00E46A5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Не более 10 </w:t>
      </w:r>
      <w:proofErr w:type="spellStart"/>
      <w:r w:rsidRPr="00E46A5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E46A52">
        <w:rPr>
          <w:rFonts w:ascii="Times New Roman" w:hAnsi="Times New Roman" w:cs="Times New Roman"/>
          <w:sz w:val="28"/>
          <w:szCs w:val="28"/>
        </w:rPr>
        <w:t xml:space="preserve"> при благоприятном клиническом и трудовом прогнозе</w:t>
      </w:r>
    </w:p>
    <w:p w:rsidR="00021D0D" w:rsidRPr="00E46A52" w:rsidRDefault="00021D0D" w:rsidP="00E46A5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При лечении туберкулеза не более 12 </w:t>
      </w:r>
      <w:proofErr w:type="spellStart"/>
      <w:r w:rsidRPr="00E46A52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:rsidR="00021D0D" w:rsidRPr="00E46A52" w:rsidRDefault="00021D0D" w:rsidP="00E46A5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Не более 4 </w:t>
      </w:r>
      <w:proofErr w:type="spellStart"/>
      <w:r w:rsidRPr="00E46A5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E46A52">
        <w:rPr>
          <w:rFonts w:ascii="Times New Roman" w:hAnsi="Times New Roman" w:cs="Times New Roman"/>
          <w:sz w:val="28"/>
          <w:szCs w:val="28"/>
        </w:rPr>
        <w:t xml:space="preserve"> при очевидном неблагоприятном клиническом и трудовом прогнозе</w:t>
      </w:r>
    </w:p>
    <w:p w:rsidR="00021D0D" w:rsidRPr="00E46A52" w:rsidRDefault="00021D0D" w:rsidP="00E46A5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Не более 6 </w:t>
      </w:r>
      <w:proofErr w:type="spellStart"/>
      <w:r w:rsidRPr="00E46A52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:rsidR="00021D0D" w:rsidRPr="00E46A52" w:rsidRDefault="00021D0D" w:rsidP="00E46A5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сложных урологических, гинекологических, </w:t>
      </w:r>
      <w:proofErr w:type="gramStart"/>
      <w:r w:rsidRPr="00E46A52">
        <w:rPr>
          <w:rFonts w:ascii="Times New Roman" w:hAnsi="Times New Roman" w:cs="Times New Roman"/>
          <w:sz w:val="28"/>
          <w:szCs w:val="28"/>
        </w:rPr>
        <w:t>проктологических  исследований</w:t>
      </w:r>
      <w:proofErr w:type="gramEnd"/>
      <w:r w:rsidRPr="00E46A52">
        <w:rPr>
          <w:rFonts w:ascii="Times New Roman" w:hAnsi="Times New Roman" w:cs="Times New Roman"/>
          <w:sz w:val="28"/>
          <w:szCs w:val="28"/>
        </w:rPr>
        <w:t xml:space="preserve"> в амбулаторных условиях больничный лист:</w:t>
      </w:r>
    </w:p>
    <w:p w:rsidR="00021D0D" w:rsidRPr="00E46A52" w:rsidRDefault="00021D0D" w:rsidP="00E46A5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Выдается на день проведения исследования</w:t>
      </w:r>
    </w:p>
    <w:p w:rsidR="00021D0D" w:rsidRPr="00E46A52" w:rsidRDefault="00021D0D" w:rsidP="00E46A5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Выдается на 2 дня</w:t>
      </w:r>
    </w:p>
    <w:p w:rsidR="00021D0D" w:rsidRPr="00E46A52" w:rsidRDefault="00021D0D" w:rsidP="00E46A5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Выдается на 3 дня</w:t>
      </w:r>
    </w:p>
    <w:p w:rsidR="00021D0D" w:rsidRPr="00E46A52" w:rsidRDefault="00021D0D" w:rsidP="00E46A5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Не выдается</w:t>
      </w:r>
    </w:p>
    <w:p w:rsidR="00021D0D" w:rsidRPr="00E46A52" w:rsidRDefault="00021D0D" w:rsidP="00E46A5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Лист временной нетрудоспособности выдается:</w:t>
      </w:r>
    </w:p>
    <w:p w:rsidR="00021D0D" w:rsidRPr="00E46A52" w:rsidRDefault="00021D0D" w:rsidP="00E46A5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При карантине</w:t>
      </w:r>
    </w:p>
    <w:p w:rsidR="00021D0D" w:rsidRPr="00E46A52" w:rsidRDefault="00021D0D" w:rsidP="00E46A5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При заболеваниях и травмах</w:t>
      </w:r>
    </w:p>
    <w:p w:rsidR="00021D0D" w:rsidRPr="00E46A52" w:rsidRDefault="00021D0D" w:rsidP="00E46A5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На время протезирования в стационарных условиях</w:t>
      </w:r>
    </w:p>
    <w:p w:rsidR="00021D0D" w:rsidRPr="00E46A52" w:rsidRDefault="00021D0D" w:rsidP="00E46A5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На день проведения УЗИ в амбулаторных условиях</w:t>
      </w:r>
    </w:p>
    <w:p w:rsidR="00021D0D" w:rsidRPr="00E46A52" w:rsidRDefault="00021D0D" w:rsidP="00E46A5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Обучающимся в образовательных организациях по очной форме</w:t>
      </w:r>
    </w:p>
    <w:p w:rsidR="00021D0D" w:rsidRPr="00E46A52" w:rsidRDefault="00021D0D" w:rsidP="00E46A5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Листок нетрудоспособности не выдается:</w:t>
      </w:r>
    </w:p>
    <w:p w:rsidR="00021D0D" w:rsidRPr="00E46A52" w:rsidRDefault="00021D0D" w:rsidP="00E46A5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Лицам без признаков временной нетрудоспособности</w:t>
      </w:r>
    </w:p>
    <w:p w:rsidR="00021D0D" w:rsidRPr="00E46A52" w:rsidRDefault="00021D0D" w:rsidP="00E46A5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Лицам, находящимся под стражей</w:t>
      </w:r>
    </w:p>
    <w:p w:rsidR="00021D0D" w:rsidRPr="00E46A52" w:rsidRDefault="00021D0D" w:rsidP="00E46A5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proofErr w:type="gramStart"/>
      <w:r w:rsidRPr="00E46A52">
        <w:rPr>
          <w:rFonts w:ascii="Times New Roman" w:hAnsi="Times New Roman" w:cs="Times New Roman"/>
          <w:sz w:val="28"/>
          <w:szCs w:val="28"/>
        </w:rPr>
        <w:t>периодического  медицинского</w:t>
      </w:r>
      <w:proofErr w:type="gramEnd"/>
      <w:r w:rsidRPr="00E46A52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021D0D" w:rsidRPr="00E46A52" w:rsidRDefault="00021D0D" w:rsidP="00E46A5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При отравлении</w:t>
      </w:r>
    </w:p>
    <w:p w:rsidR="00021D0D" w:rsidRPr="00E46A52" w:rsidRDefault="00021D0D" w:rsidP="00E46A5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При долечивании в санаторно-курортных учреждениях</w:t>
      </w:r>
    </w:p>
    <w:p w:rsidR="00021D0D" w:rsidRPr="00E46A52" w:rsidRDefault="00021D0D" w:rsidP="00E46A52">
      <w:pPr>
        <w:pStyle w:val="ConsPlusNonforma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При временной нетрудоспособности в связи с заболеванием, травмой, отравлением и иными состояниями, связанными с временной потерей трудоспособности гражданина, наступивших в период ежегодного оплачиваемого отпуска, больничный лист:</w:t>
      </w:r>
    </w:p>
    <w:p w:rsidR="00021D0D" w:rsidRPr="00E46A52" w:rsidRDefault="00021D0D" w:rsidP="00E46A52">
      <w:pPr>
        <w:pStyle w:val="ConsPlusNonforma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Выдается на весь период нетрудоспособности</w:t>
      </w:r>
    </w:p>
    <w:p w:rsidR="00021D0D" w:rsidRPr="00E46A52" w:rsidRDefault="00021D0D" w:rsidP="00E46A52">
      <w:pPr>
        <w:pStyle w:val="ConsPlusNonforma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Выдается на 3 дня</w:t>
      </w:r>
    </w:p>
    <w:p w:rsidR="00021D0D" w:rsidRPr="00E46A52" w:rsidRDefault="00021D0D" w:rsidP="00E46A52">
      <w:pPr>
        <w:pStyle w:val="ConsPlusNonforma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Выдается только после окончания отпуска, если трудоспособность не восстановилась</w:t>
      </w:r>
    </w:p>
    <w:p w:rsidR="00021D0D" w:rsidRPr="00E46A52" w:rsidRDefault="00021D0D" w:rsidP="00E46A52">
      <w:pPr>
        <w:pStyle w:val="ConsPlusNonforma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Не выдается</w:t>
      </w:r>
    </w:p>
    <w:p w:rsidR="00777D10" w:rsidRPr="00E46A52" w:rsidRDefault="00777D10" w:rsidP="00E46A5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6A52" w:rsidRPr="00E46A52" w:rsidRDefault="00E46A52" w:rsidP="00E46A52">
      <w:pPr>
        <w:pStyle w:val="ConsPlusNonforma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При долечивании пациента в санаторно-курортных учреждениях, </w:t>
      </w:r>
      <w:r w:rsidRPr="00E46A52">
        <w:rPr>
          <w:rFonts w:ascii="Times New Roman" w:hAnsi="Times New Roman" w:cs="Times New Roman"/>
          <w:sz w:val="28"/>
          <w:szCs w:val="28"/>
        </w:rPr>
        <w:lastRenderedPageBreak/>
        <w:t>находящихся на территории РФ больничный лист:</w:t>
      </w:r>
    </w:p>
    <w:p w:rsidR="00E46A52" w:rsidRPr="00E46A52" w:rsidRDefault="00E46A52" w:rsidP="00E46A52">
      <w:pPr>
        <w:pStyle w:val="ConsPlusNonforma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Выдается на весь период, но не более чем на 24 дня</w:t>
      </w:r>
    </w:p>
    <w:p w:rsidR="00E46A52" w:rsidRPr="00E46A52" w:rsidRDefault="00E46A52" w:rsidP="00E46A52">
      <w:pPr>
        <w:pStyle w:val="ConsPlusNonforma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Выдается на 14 дней</w:t>
      </w:r>
    </w:p>
    <w:p w:rsidR="00E46A52" w:rsidRPr="00E46A52" w:rsidRDefault="00E46A52" w:rsidP="00E46A52">
      <w:pPr>
        <w:pStyle w:val="ConsPlusNonforma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Выдается на весь период, без учета дней</w:t>
      </w:r>
    </w:p>
    <w:p w:rsidR="00E46A52" w:rsidRPr="00E46A52" w:rsidRDefault="00E46A52" w:rsidP="00E46A52">
      <w:pPr>
        <w:pStyle w:val="ConsPlusNonforma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Не выдается</w:t>
      </w:r>
    </w:p>
    <w:p w:rsidR="00777D10" w:rsidRPr="00E46A52" w:rsidRDefault="00777D10" w:rsidP="00E46A5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D29" w:rsidRPr="00E46A52" w:rsidRDefault="003D4D29" w:rsidP="00E46A5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D29" w:rsidRPr="00E46A52" w:rsidRDefault="003D4D29" w:rsidP="00E46A5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D29" w:rsidRPr="00E46A52" w:rsidRDefault="003D4D29" w:rsidP="00E46A5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1D0D" w:rsidRPr="00E46A52" w:rsidRDefault="00021D0D" w:rsidP="00E46A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A52">
        <w:rPr>
          <w:rFonts w:ascii="Times New Roman" w:hAnsi="Times New Roman" w:cs="Times New Roman"/>
          <w:b/>
          <w:sz w:val="28"/>
          <w:szCs w:val="28"/>
        </w:rPr>
        <w:t>Задания в тестовой форме</w:t>
      </w:r>
      <w:r w:rsidR="003D4D29" w:rsidRPr="00E46A52">
        <w:rPr>
          <w:rFonts w:ascii="Times New Roman" w:hAnsi="Times New Roman" w:cs="Times New Roman"/>
          <w:b/>
          <w:sz w:val="28"/>
          <w:szCs w:val="28"/>
        </w:rPr>
        <w:t xml:space="preserve"> для промежуточной аттестации по </w:t>
      </w:r>
      <w:r w:rsidR="003D4D29" w:rsidRPr="00E46A52">
        <w:rPr>
          <w:rFonts w:ascii="Times New Roman" w:hAnsi="Times New Roman" w:cs="Times New Roman"/>
          <w:b/>
          <w:sz w:val="28"/>
          <w:szCs w:val="28"/>
        </w:rPr>
        <w:t>МДК 01.03 «СД в системе ПМСПН</w:t>
      </w:r>
      <w:r w:rsidR="00E46A52" w:rsidRPr="00E46A52">
        <w:rPr>
          <w:rFonts w:ascii="Times New Roman" w:hAnsi="Times New Roman" w:cs="Times New Roman"/>
          <w:b/>
          <w:sz w:val="28"/>
          <w:szCs w:val="28"/>
        </w:rPr>
        <w:t>»</w:t>
      </w:r>
    </w:p>
    <w:p w:rsidR="00021D0D" w:rsidRPr="00E46A52" w:rsidRDefault="00021D0D" w:rsidP="00E46A5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A52">
        <w:rPr>
          <w:rFonts w:ascii="Times New Roman" w:hAnsi="Times New Roman" w:cs="Times New Roman"/>
          <w:b/>
          <w:bCs/>
          <w:sz w:val="28"/>
          <w:szCs w:val="28"/>
        </w:rPr>
        <w:t>Выберите один или насколько правильных ответов</w:t>
      </w:r>
    </w:p>
    <w:p w:rsidR="00021D0D" w:rsidRPr="00E46A52" w:rsidRDefault="00021D0D" w:rsidP="00E46A52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A52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Информированное добровольное согласие гражданина для проведения диспансеризации  </w:t>
      </w:r>
    </w:p>
    <w:p w:rsidR="00021D0D" w:rsidRPr="00E46A52" w:rsidRDefault="00021D0D" w:rsidP="00E46A52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не обязательно</w:t>
      </w:r>
    </w:p>
    <w:p w:rsidR="00021D0D" w:rsidRPr="00E46A52" w:rsidRDefault="00021D0D" w:rsidP="00E46A52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не имеет значения</w:t>
      </w:r>
    </w:p>
    <w:p w:rsidR="00021D0D" w:rsidRPr="00E46A52" w:rsidRDefault="00021D0D" w:rsidP="00E46A52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обязательно</w:t>
      </w:r>
    </w:p>
    <w:p w:rsidR="00021D0D" w:rsidRPr="00E46A52" w:rsidRDefault="00021D0D" w:rsidP="00E46A52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оформляется по требованию пациента</w:t>
      </w:r>
    </w:p>
    <w:p w:rsidR="00021D0D" w:rsidRPr="00E46A52" w:rsidRDefault="00021D0D" w:rsidP="00E46A52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A5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E46A52">
        <w:rPr>
          <w:rFonts w:ascii="Times New Roman" w:hAnsi="Times New Roman" w:cs="Times New Roman"/>
          <w:b/>
          <w:bCs/>
          <w:sz w:val="28"/>
          <w:szCs w:val="28"/>
        </w:rPr>
        <w:t>завершении  профилактического</w:t>
      </w:r>
      <w:proofErr w:type="gramEnd"/>
      <w:r w:rsidRPr="00E46A52">
        <w:rPr>
          <w:rFonts w:ascii="Times New Roman" w:hAnsi="Times New Roman" w:cs="Times New Roman"/>
          <w:b/>
          <w:bCs/>
          <w:sz w:val="28"/>
          <w:szCs w:val="28"/>
        </w:rPr>
        <w:t xml:space="preserve"> осмотра на руки гражданину выдается:</w:t>
      </w:r>
    </w:p>
    <w:p w:rsidR="00021D0D" w:rsidRPr="00E46A52" w:rsidRDefault="00021D0D" w:rsidP="00E46A52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Паспорт здоровья</w:t>
      </w:r>
    </w:p>
    <w:p w:rsidR="00021D0D" w:rsidRPr="00E46A52" w:rsidRDefault="00021D0D" w:rsidP="00E46A52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Паспорт здорового образа жизни</w:t>
      </w:r>
    </w:p>
    <w:p w:rsidR="00021D0D" w:rsidRPr="00E46A52" w:rsidRDefault="00021D0D" w:rsidP="00E46A52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Амбулаторная карта</w:t>
      </w:r>
    </w:p>
    <w:p w:rsidR="00021D0D" w:rsidRPr="00E46A52" w:rsidRDefault="00021D0D" w:rsidP="00E46A52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Направление</w:t>
      </w:r>
    </w:p>
    <w:p w:rsidR="00021D0D" w:rsidRPr="00E46A52" w:rsidRDefault="00021D0D" w:rsidP="00E46A52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A52">
        <w:rPr>
          <w:rFonts w:ascii="Times New Roman" w:hAnsi="Times New Roman" w:cs="Times New Roman"/>
          <w:b/>
          <w:bCs/>
          <w:sz w:val="28"/>
          <w:szCs w:val="28"/>
        </w:rPr>
        <w:t>На первом этапе диспансеризации ЭКГ проводится пациентам:</w:t>
      </w:r>
    </w:p>
    <w:p w:rsidR="00021D0D" w:rsidRPr="00E46A52" w:rsidRDefault="00021D0D" w:rsidP="00E46A52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lastRenderedPageBreak/>
        <w:t>При первом прохождении профилактического медицинского осмотра</w:t>
      </w:r>
    </w:p>
    <w:p w:rsidR="00021D0D" w:rsidRPr="00E46A52" w:rsidRDefault="00021D0D" w:rsidP="00E46A52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 xml:space="preserve"> 35 лет и старше 1 раз в год</w:t>
      </w:r>
    </w:p>
    <w:p w:rsidR="00021D0D" w:rsidRPr="00E46A52" w:rsidRDefault="00021D0D" w:rsidP="00E46A52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40 лет и старше 1 раз в год</w:t>
      </w:r>
    </w:p>
    <w:p w:rsidR="00021D0D" w:rsidRPr="00E46A52" w:rsidRDefault="00021D0D" w:rsidP="00E46A52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18 лет и старше 1 раз в год</w:t>
      </w:r>
    </w:p>
    <w:p w:rsidR="00021D0D" w:rsidRPr="00E46A52" w:rsidRDefault="00021D0D" w:rsidP="00E46A52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A52">
        <w:rPr>
          <w:rFonts w:ascii="Times New Roman" w:hAnsi="Times New Roman" w:cs="Times New Roman"/>
          <w:b/>
          <w:bCs/>
          <w:sz w:val="28"/>
          <w:szCs w:val="28"/>
        </w:rPr>
        <w:t xml:space="preserve">При расчете абсолютного сердечно-сосудистого риска по шкале </w:t>
      </w:r>
      <w:r w:rsidRPr="00E46A52">
        <w:rPr>
          <w:rFonts w:ascii="Times New Roman" w:hAnsi="Times New Roman" w:cs="Times New Roman"/>
          <w:b/>
          <w:bCs/>
          <w:sz w:val="28"/>
          <w:szCs w:val="28"/>
          <w:lang w:val="en-US"/>
        </w:rPr>
        <w:t>SCORE</w:t>
      </w:r>
      <w:r w:rsidRPr="00E46A52">
        <w:rPr>
          <w:rFonts w:ascii="Times New Roman" w:hAnsi="Times New Roman" w:cs="Times New Roman"/>
          <w:b/>
          <w:bCs/>
          <w:sz w:val="28"/>
          <w:szCs w:val="28"/>
        </w:rPr>
        <w:t xml:space="preserve"> учитываются данные пациента:</w:t>
      </w:r>
    </w:p>
    <w:p w:rsidR="00021D0D" w:rsidRPr="00E46A52" w:rsidRDefault="00021D0D" w:rsidP="00E46A52">
      <w:pPr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 xml:space="preserve">Возраст, пол, курение, уровень АД, </w:t>
      </w:r>
      <w:proofErr w:type="gramStart"/>
      <w:r w:rsidRPr="00E46A52">
        <w:rPr>
          <w:rFonts w:ascii="Times New Roman" w:hAnsi="Times New Roman" w:cs="Times New Roman"/>
          <w:bCs/>
          <w:sz w:val="28"/>
          <w:szCs w:val="28"/>
        </w:rPr>
        <w:t>уровень  общего</w:t>
      </w:r>
      <w:proofErr w:type="gramEnd"/>
      <w:r w:rsidRPr="00E46A52">
        <w:rPr>
          <w:rFonts w:ascii="Times New Roman" w:hAnsi="Times New Roman" w:cs="Times New Roman"/>
          <w:bCs/>
          <w:sz w:val="28"/>
          <w:szCs w:val="28"/>
        </w:rPr>
        <w:t xml:space="preserve"> холестерина </w:t>
      </w:r>
    </w:p>
    <w:p w:rsidR="00021D0D" w:rsidRPr="00E46A52" w:rsidRDefault="00021D0D" w:rsidP="00E46A52">
      <w:pPr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Возраст, уровень АД, уровень общего холестерина</w:t>
      </w:r>
    </w:p>
    <w:p w:rsidR="00021D0D" w:rsidRPr="00E46A52" w:rsidRDefault="00021D0D" w:rsidP="00E46A52">
      <w:pPr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 xml:space="preserve">Возраст, пол, курение, уровень АД, </w:t>
      </w:r>
      <w:proofErr w:type="gramStart"/>
      <w:r w:rsidRPr="00E46A52">
        <w:rPr>
          <w:rFonts w:ascii="Times New Roman" w:hAnsi="Times New Roman" w:cs="Times New Roman"/>
          <w:bCs/>
          <w:sz w:val="28"/>
          <w:szCs w:val="28"/>
        </w:rPr>
        <w:t>уровень  общего</w:t>
      </w:r>
      <w:proofErr w:type="gramEnd"/>
      <w:r w:rsidRPr="00E46A52">
        <w:rPr>
          <w:rFonts w:ascii="Times New Roman" w:hAnsi="Times New Roman" w:cs="Times New Roman"/>
          <w:bCs/>
          <w:sz w:val="28"/>
          <w:szCs w:val="28"/>
        </w:rPr>
        <w:t xml:space="preserve"> холестерина и глюкозы</w:t>
      </w:r>
    </w:p>
    <w:p w:rsidR="00021D0D" w:rsidRPr="00E46A52" w:rsidRDefault="00021D0D" w:rsidP="00E46A52">
      <w:pPr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Возраст, пол, курение, уровень АД</w:t>
      </w:r>
    </w:p>
    <w:p w:rsidR="00021D0D" w:rsidRPr="00E46A52" w:rsidRDefault="00021D0D" w:rsidP="00E46A52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A52">
        <w:rPr>
          <w:rFonts w:ascii="Times New Roman" w:hAnsi="Times New Roman" w:cs="Times New Roman"/>
          <w:b/>
          <w:bCs/>
          <w:sz w:val="28"/>
          <w:szCs w:val="28"/>
        </w:rPr>
        <w:t>Характеристика первой медицинской помощи:</w:t>
      </w:r>
    </w:p>
    <w:p w:rsidR="00021D0D" w:rsidRPr="00E46A52" w:rsidRDefault="00021D0D" w:rsidP="00E46A52">
      <w:pPr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Могут оказывать лица, не имеющие медицинского образования</w:t>
      </w:r>
    </w:p>
    <w:p w:rsidR="00021D0D" w:rsidRPr="00E46A52" w:rsidRDefault="00021D0D" w:rsidP="00E46A52">
      <w:pPr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Не предполагает использования специальных медицинских инструментов и лекарств</w:t>
      </w:r>
    </w:p>
    <w:p w:rsidR="00021D0D" w:rsidRPr="00E46A52" w:rsidRDefault="00021D0D" w:rsidP="00E46A52">
      <w:pPr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Может оказывать только врач, имеющий медицинские инструменты и лекарства</w:t>
      </w:r>
    </w:p>
    <w:p w:rsidR="00021D0D" w:rsidRPr="00E46A52" w:rsidRDefault="00021D0D" w:rsidP="00E46A52">
      <w:pPr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6A52">
        <w:rPr>
          <w:rFonts w:ascii="Times New Roman" w:hAnsi="Times New Roman" w:cs="Times New Roman"/>
          <w:bCs/>
          <w:sz w:val="28"/>
          <w:szCs w:val="28"/>
        </w:rPr>
        <w:t>Может оказывать только врач специалист в условиях много профильной больницы</w:t>
      </w:r>
    </w:p>
    <w:p w:rsidR="00021D0D" w:rsidRPr="00E46A52" w:rsidRDefault="00021D0D" w:rsidP="00E46A52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b/>
          <w:bCs/>
          <w:sz w:val="28"/>
          <w:szCs w:val="28"/>
        </w:rPr>
        <w:t>Диспансеризация-это комплекс мероприятий, включающий:</w:t>
      </w:r>
    </w:p>
    <w:p w:rsidR="00021D0D" w:rsidRPr="00E46A52" w:rsidRDefault="00021D0D" w:rsidP="00E46A52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</w:p>
    <w:p w:rsidR="00021D0D" w:rsidRPr="00E46A52" w:rsidRDefault="00021D0D" w:rsidP="00E46A52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профилактический медицинский осмотр</w:t>
      </w:r>
    </w:p>
    <w:p w:rsidR="00021D0D" w:rsidRPr="00E46A52" w:rsidRDefault="00021D0D" w:rsidP="00E46A52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lastRenderedPageBreak/>
        <w:t xml:space="preserve"> динамическое наблюдение за здоровьем пациента</w:t>
      </w:r>
    </w:p>
    <w:p w:rsidR="00021D0D" w:rsidRPr="00E46A52" w:rsidRDefault="00021D0D" w:rsidP="00E46A52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самоконтроль за состоянием пациента</w:t>
      </w:r>
    </w:p>
    <w:p w:rsidR="00021D0D" w:rsidRPr="00E46A52" w:rsidRDefault="00021D0D" w:rsidP="00E46A52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b/>
          <w:bCs/>
          <w:sz w:val="28"/>
          <w:szCs w:val="28"/>
        </w:rPr>
        <w:t>Сколько этапов диспансеризации существует:</w:t>
      </w:r>
    </w:p>
    <w:p w:rsidR="00021D0D" w:rsidRPr="00E46A52" w:rsidRDefault="00021D0D" w:rsidP="00E46A52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два</w:t>
      </w:r>
    </w:p>
    <w:p w:rsidR="00021D0D" w:rsidRPr="00E46A52" w:rsidRDefault="00021D0D" w:rsidP="00E46A52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021D0D" w:rsidRPr="00E46A52" w:rsidRDefault="00021D0D" w:rsidP="00E46A52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четыре</w:t>
      </w:r>
    </w:p>
    <w:p w:rsidR="00021D0D" w:rsidRPr="00E46A52" w:rsidRDefault="00021D0D" w:rsidP="00E46A52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пять</w:t>
      </w:r>
    </w:p>
    <w:p w:rsidR="00021D0D" w:rsidRPr="00E46A52" w:rsidRDefault="00021D0D" w:rsidP="00E46A52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b/>
          <w:bCs/>
          <w:sz w:val="28"/>
          <w:szCs w:val="28"/>
        </w:rPr>
        <w:t xml:space="preserve"> С какого возраста проводится диспансеризация:</w:t>
      </w:r>
    </w:p>
    <w:p w:rsidR="00021D0D" w:rsidRPr="00E46A52" w:rsidRDefault="00021D0D" w:rsidP="00E46A5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с 16 лет</w:t>
      </w:r>
    </w:p>
    <w:p w:rsidR="00021D0D" w:rsidRPr="00E46A52" w:rsidRDefault="00021D0D" w:rsidP="00E46A5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с 18 лет</w:t>
      </w:r>
    </w:p>
    <w:p w:rsidR="00021D0D" w:rsidRPr="00E46A52" w:rsidRDefault="00021D0D" w:rsidP="00E46A5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с 40 лет</w:t>
      </w:r>
    </w:p>
    <w:p w:rsidR="00021D0D" w:rsidRPr="00E46A52" w:rsidRDefault="00021D0D" w:rsidP="00E46A5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с 21 года</w:t>
      </w:r>
    </w:p>
    <w:p w:rsidR="00021D0D" w:rsidRPr="00E46A52" w:rsidRDefault="00021D0D" w:rsidP="00E46A52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b/>
          <w:bCs/>
          <w:sz w:val="28"/>
          <w:szCs w:val="28"/>
        </w:rPr>
        <w:t>Для чего проводится второй этап диспансеризации:</w:t>
      </w:r>
    </w:p>
    <w:p w:rsidR="00021D0D" w:rsidRPr="00E46A52" w:rsidRDefault="00021D0D" w:rsidP="00E46A5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для профилактического консультирования</w:t>
      </w:r>
    </w:p>
    <w:p w:rsidR="00021D0D" w:rsidRPr="00E46A52" w:rsidRDefault="00021D0D" w:rsidP="00E46A5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 с профилактической целью</w:t>
      </w:r>
    </w:p>
    <w:p w:rsidR="00021D0D" w:rsidRPr="00E46A52" w:rsidRDefault="00021D0D" w:rsidP="00E46A5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с целью дополнительного обследования и уточнения диагноза заболевания</w:t>
      </w:r>
    </w:p>
    <w:p w:rsidR="00021D0D" w:rsidRPr="00E46A52" w:rsidRDefault="00021D0D" w:rsidP="00E46A5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чтобы выявить факторы риска</w:t>
      </w:r>
    </w:p>
    <w:p w:rsidR="00021D0D" w:rsidRPr="00E46A52" w:rsidRDefault="00021D0D" w:rsidP="00E46A52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 xml:space="preserve"> Форма медицинской </w:t>
      </w:r>
      <w:proofErr w:type="gramStart"/>
      <w:r w:rsidRPr="00E46A52">
        <w:rPr>
          <w:rFonts w:ascii="Times New Roman" w:hAnsi="Times New Roman" w:cs="Times New Roman"/>
          <w:sz w:val="28"/>
          <w:szCs w:val="28"/>
        </w:rPr>
        <w:t>помощи,  при</w:t>
      </w:r>
      <w:proofErr w:type="gramEnd"/>
      <w:r w:rsidRPr="00E46A52">
        <w:rPr>
          <w:rFonts w:ascii="Times New Roman" w:hAnsi="Times New Roman" w:cs="Times New Roman"/>
          <w:sz w:val="28"/>
          <w:szCs w:val="28"/>
        </w:rPr>
        <w:t xml:space="preserve"> внезапных острых заболеваниях, состояниях, обострении хронических заболеваний без явных признаков угрозы жизни пациента:</w:t>
      </w:r>
    </w:p>
    <w:p w:rsidR="00021D0D" w:rsidRPr="00E46A52" w:rsidRDefault="00021D0D" w:rsidP="00E46A52">
      <w:pPr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Экстренная</w:t>
      </w:r>
    </w:p>
    <w:p w:rsidR="00021D0D" w:rsidRPr="00E46A52" w:rsidRDefault="00021D0D" w:rsidP="00E46A52">
      <w:pPr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lastRenderedPageBreak/>
        <w:t>Неотложная</w:t>
      </w:r>
    </w:p>
    <w:p w:rsidR="00021D0D" w:rsidRPr="00E46A52" w:rsidRDefault="00021D0D" w:rsidP="00E46A52">
      <w:pPr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Плановая</w:t>
      </w:r>
    </w:p>
    <w:p w:rsidR="00021D0D" w:rsidRPr="00E46A52" w:rsidRDefault="00021D0D" w:rsidP="00E46A52">
      <w:pPr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A52">
        <w:rPr>
          <w:rFonts w:ascii="Times New Roman" w:hAnsi="Times New Roman" w:cs="Times New Roman"/>
          <w:sz w:val="28"/>
          <w:szCs w:val="28"/>
        </w:rPr>
        <w:t>Паллиативная</w:t>
      </w:r>
    </w:p>
    <w:p w:rsidR="00021D0D" w:rsidRPr="00E46A52" w:rsidRDefault="00021D0D" w:rsidP="00E46A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6A52" w:rsidRPr="00E46A52" w:rsidRDefault="00E46A52" w:rsidP="00E46A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A52">
        <w:rPr>
          <w:rFonts w:ascii="Times New Roman" w:hAnsi="Times New Roman"/>
          <w:b/>
          <w:sz w:val="28"/>
          <w:szCs w:val="28"/>
        </w:rPr>
        <w:t>Литература для обуча</w:t>
      </w:r>
      <w:r w:rsidRPr="00E46A52">
        <w:rPr>
          <w:rFonts w:ascii="Times New Roman" w:hAnsi="Times New Roman"/>
          <w:b/>
          <w:sz w:val="28"/>
          <w:szCs w:val="28"/>
        </w:rPr>
        <w:t>ющихся.</w:t>
      </w:r>
      <w:r w:rsidRPr="00E46A52">
        <w:rPr>
          <w:rFonts w:ascii="Times New Roman" w:hAnsi="Times New Roman"/>
          <w:b/>
          <w:sz w:val="28"/>
          <w:szCs w:val="28"/>
        </w:rPr>
        <w:t xml:space="preserve"> </w:t>
      </w:r>
    </w:p>
    <w:p w:rsidR="00E46A52" w:rsidRPr="00E46A52" w:rsidRDefault="00E46A52" w:rsidP="00E4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6A52" w:rsidRPr="00E46A52" w:rsidRDefault="00E46A52" w:rsidP="00E4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46A52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E46A52" w:rsidRPr="00E46A52" w:rsidRDefault="00E46A52" w:rsidP="00E46A52">
      <w:pPr>
        <w:jc w:val="both"/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46A52">
        <w:rPr>
          <w:rFonts w:ascii="Times New Roman" w:hAnsi="Times New Roman"/>
          <w:sz w:val="28"/>
          <w:szCs w:val="28"/>
        </w:rPr>
        <w:t>Смолева</w:t>
      </w:r>
      <w:proofErr w:type="spellEnd"/>
      <w:r w:rsidRPr="00E46A52">
        <w:rPr>
          <w:rFonts w:ascii="Times New Roman" w:hAnsi="Times New Roman"/>
          <w:sz w:val="28"/>
          <w:szCs w:val="28"/>
        </w:rPr>
        <w:t xml:space="preserve"> Э.В.   СД в терапии с курсом ПМСП. -  Ростов н/</w:t>
      </w:r>
      <w:proofErr w:type="spellStart"/>
      <w:proofErr w:type="gramStart"/>
      <w:r w:rsidRPr="00E46A52">
        <w:rPr>
          <w:rFonts w:ascii="Times New Roman" w:hAnsi="Times New Roman"/>
          <w:sz w:val="28"/>
          <w:szCs w:val="28"/>
        </w:rPr>
        <w:t>Д.:Феникс</w:t>
      </w:r>
      <w:proofErr w:type="spellEnd"/>
      <w:proofErr w:type="gramEnd"/>
      <w:r w:rsidRPr="00E46A52">
        <w:rPr>
          <w:rFonts w:ascii="Times New Roman" w:hAnsi="Times New Roman"/>
          <w:sz w:val="28"/>
          <w:szCs w:val="28"/>
        </w:rPr>
        <w:t xml:space="preserve">, 2017                                                                                                      </w:t>
      </w:r>
    </w:p>
    <w:p w:rsidR="00E46A52" w:rsidRPr="00E46A52" w:rsidRDefault="00E46A52" w:rsidP="00E46A52">
      <w:pPr>
        <w:jc w:val="both"/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>2. Основы профилактики.  МДК 01.02. Проведение профилактических мероприятий, - Изд.4-е.   -    Ростов н/</w:t>
      </w:r>
      <w:proofErr w:type="gramStart"/>
      <w:r w:rsidRPr="00E46A52">
        <w:rPr>
          <w:rFonts w:ascii="Times New Roman" w:hAnsi="Times New Roman"/>
          <w:sz w:val="28"/>
          <w:szCs w:val="28"/>
        </w:rPr>
        <w:t>Д:Феникс</w:t>
      </w:r>
      <w:proofErr w:type="gramEnd"/>
      <w:r w:rsidRPr="00E46A52">
        <w:rPr>
          <w:rFonts w:ascii="Times New Roman" w:hAnsi="Times New Roman"/>
          <w:sz w:val="28"/>
          <w:szCs w:val="28"/>
        </w:rPr>
        <w:t>,2017.</w:t>
      </w:r>
    </w:p>
    <w:p w:rsidR="00E46A52" w:rsidRPr="00E46A52" w:rsidRDefault="00E46A52" w:rsidP="00E46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>3.Федеральный закон от 21.11.2011 N 323-ФЗ</w:t>
      </w:r>
      <w:r w:rsidRPr="00E46A52">
        <w:rPr>
          <w:rFonts w:ascii="Times New Roman" w:hAnsi="Times New Roman"/>
          <w:sz w:val="28"/>
          <w:szCs w:val="28"/>
        </w:rPr>
        <w:br/>
        <w:t>(ред. от 29.07.2017)</w:t>
      </w:r>
      <w:r w:rsidRPr="00E46A52">
        <w:rPr>
          <w:rFonts w:ascii="Times New Roman" w:hAnsi="Times New Roman"/>
          <w:sz w:val="28"/>
          <w:szCs w:val="28"/>
        </w:rPr>
        <w:br/>
        <w:t>"Об основах охраны здоровья граждан в Российской Федерации»</w:t>
      </w:r>
    </w:p>
    <w:p w:rsidR="00E46A52" w:rsidRPr="00E46A52" w:rsidRDefault="00E46A52" w:rsidP="00E46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>4. Приказ Министерства здравоохранения и социального развития РФ от 15 мая 2012 г. N 543н "Об утверждении Положения об организации оказания первичной медико-санитарной помощи взрослому населению" (с изменениями и дополнениями)</w:t>
      </w:r>
    </w:p>
    <w:p w:rsidR="00E46A52" w:rsidRPr="00E46A52" w:rsidRDefault="00E46A52" w:rsidP="00E46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>5. Приказ Минздрава России от 01.09.2020 N 925н</w:t>
      </w:r>
    </w:p>
    <w:p w:rsidR="00E46A52" w:rsidRPr="00E46A52" w:rsidRDefault="00E46A52" w:rsidP="00E46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>"Об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документа"</w:t>
      </w:r>
    </w:p>
    <w:p w:rsidR="00E46A52" w:rsidRPr="00E46A52" w:rsidRDefault="00E46A52" w:rsidP="00E46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>(Зарегистрировано в Минюсте России 14.09.2020 N 59812)</w:t>
      </w:r>
    </w:p>
    <w:p w:rsidR="00E46A52" w:rsidRPr="00E46A52" w:rsidRDefault="00E46A52" w:rsidP="00E46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 xml:space="preserve">6.Приказ МЗ </w:t>
      </w:r>
      <w:proofErr w:type="gramStart"/>
      <w:r w:rsidRPr="00E46A52">
        <w:rPr>
          <w:rFonts w:ascii="Times New Roman" w:hAnsi="Times New Roman"/>
          <w:sz w:val="28"/>
          <w:szCs w:val="28"/>
        </w:rPr>
        <w:t>РФ  от</w:t>
      </w:r>
      <w:proofErr w:type="gramEnd"/>
      <w:r w:rsidRPr="00E46A52">
        <w:rPr>
          <w:rFonts w:ascii="Times New Roman" w:hAnsi="Times New Roman"/>
          <w:sz w:val="28"/>
          <w:szCs w:val="28"/>
        </w:rPr>
        <w:t xml:space="preserve"> 21 марта 2014 г. N 125н</w:t>
      </w:r>
    </w:p>
    <w:p w:rsidR="00E46A52" w:rsidRPr="00E46A52" w:rsidRDefault="00E46A52" w:rsidP="00E46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</w:p>
    <w:p w:rsidR="00E46A52" w:rsidRPr="00E46A52" w:rsidRDefault="00E46A52" w:rsidP="00E46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 xml:space="preserve">7.Приказ </w:t>
      </w:r>
      <w:bookmarkStart w:id="1" w:name="l3"/>
      <w:bookmarkEnd w:id="1"/>
      <w:r w:rsidRPr="00E46A52">
        <w:rPr>
          <w:rFonts w:ascii="Times New Roman" w:hAnsi="Times New Roman"/>
          <w:sz w:val="28"/>
          <w:szCs w:val="28"/>
        </w:rPr>
        <w:t>МЗ РФ</w:t>
      </w:r>
      <w:bookmarkStart w:id="2" w:name="h2409"/>
      <w:bookmarkEnd w:id="2"/>
      <w:r w:rsidRPr="00E46A52">
        <w:rPr>
          <w:rFonts w:ascii="Times New Roman" w:hAnsi="Times New Roman"/>
          <w:sz w:val="28"/>
          <w:szCs w:val="28"/>
        </w:rPr>
        <w:t xml:space="preserve"> от 27 апреля 2021 г. N 404н</w:t>
      </w:r>
      <w:bookmarkStart w:id="3" w:name="l4"/>
      <w:bookmarkStart w:id="4" w:name="l5"/>
      <w:bookmarkEnd w:id="3"/>
      <w:bookmarkEnd w:id="4"/>
    </w:p>
    <w:p w:rsidR="00E46A52" w:rsidRPr="00E46A52" w:rsidRDefault="00E46A52" w:rsidP="00E46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A52">
        <w:rPr>
          <w:rFonts w:ascii="Times New Roman" w:hAnsi="Times New Roman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</w:p>
    <w:p w:rsidR="00E46A52" w:rsidRPr="00E46A52" w:rsidRDefault="00E46A52" w:rsidP="00E46A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D0D" w:rsidRPr="00E46A52" w:rsidRDefault="00021D0D" w:rsidP="00E46A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21D0D" w:rsidRPr="00E4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CEC"/>
    <w:multiLevelType w:val="hybridMultilevel"/>
    <w:tmpl w:val="152CB0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43E72"/>
    <w:multiLevelType w:val="hybridMultilevel"/>
    <w:tmpl w:val="AE4C4DF2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6A92BDB"/>
    <w:multiLevelType w:val="hybridMultilevel"/>
    <w:tmpl w:val="98B0140A"/>
    <w:lvl w:ilvl="0" w:tplc="14962C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3DDF"/>
    <w:multiLevelType w:val="hybridMultilevel"/>
    <w:tmpl w:val="A4968BE2"/>
    <w:lvl w:ilvl="0" w:tplc="04190017">
      <w:start w:val="1"/>
      <w:numFmt w:val="lowerLetter"/>
      <w:lvlText w:val="%1)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9F06789"/>
    <w:multiLevelType w:val="hybridMultilevel"/>
    <w:tmpl w:val="1294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3C1C"/>
    <w:multiLevelType w:val="hybridMultilevel"/>
    <w:tmpl w:val="28F6F4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2CD9"/>
    <w:multiLevelType w:val="hybridMultilevel"/>
    <w:tmpl w:val="B7CCA0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C6532"/>
    <w:multiLevelType w:val="hybridMultilevel"/>
    <w:tmpl w:val="CC9AE9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A877EA"/>
    <w:multiLevelType w:val="hybridMultilevel"/>
    <w:tmpl w:val="5FC683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012765"/>
    <w:multiLevelType w:val="hybridMultilevel"/>
    <w:tmpl w:val="1BE8EA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E225CD"/>
    <w:multiLevelType w:val="hybridMultilevel"/>
    <w:tmpl w:val="F992D7B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E43DFE"/>
    <w:multiLevelType w:val="hybridMultilevel"/>
    <w:tmpl w:val="95D476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D5408"/>
    <w:multiLevelType w:val="hybridMultilevel"/>
    <w:tmpl w:val="91F4E14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2F021634"/>
    <w:multiLevelType w:val="hybridMultilevel"/>
    <w:tmpl w:val="F6EECB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AA722E"/>
    <w:multiLevelType w:val="hybridMultilevel"/>
    <w:tmpl w:val="34A876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D0992"/>
    <w:multiLevelType w:val="hybridMultilevel"/>
    <w:tmpl w:val="8CAE8E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157C5"/>
    <w:multiLevelType w:val="hybridMultilevel"/>
    <w:tmpl w:val="08808038"/>
    <w:lvl w:ilvl="0" w:tplc="54A6F2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587F"/>
    <w:multiLevelType w:val="hybridMultilevel"/>
    <w:tmpl w:val="AA82EC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58509C"/>
    <w:multiLevelType w:val="hybridMultilevel"/>
    <w:tmpl w:val="708652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1E61EB"/>
    <w:multiLevelType w:val="hybridMultilevel"/>
    <w:tmpl w:val="956A8D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A808D2"/>
    <w:multiLevelType w:val="hybridMultilevel"/>
    <w:tmpl w:val="2C16CA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B22E3"/>
    <w:multiLevelType w:val="hybridMultilevel"/>
    <w:tmpl w:val="4A0411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BD7C30"/>
    <w:multiLevelType w:val="hybridMultilevel"/>
    <w:tmpl w:val="C1EC32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A01E0"/>
    <w:multiLevelType w:val="hybridMultilevel"/>
    <w:tmpl w:val="3D14A45A"/>
    <w:lvl w:ilvl="0" w:tplc="04190017">
      <w:start w:val="1"/>
      <w:numFmt w:val="lowerLetter"/>
      <w:lvlText w:val="%1)"/>
      <w:lvlJc w:val="left"/>
      <w:pPr>
        <w:ind w:left="2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48ED7FBD"/>
    <w:multiLevelType w:val="hybridMultilevel"/>
    <w:tmpl w:val="A2B0B026"/>
    <w:lvl w:ilvl="0" w:tplc="04190017">
      <w:start w:val="1"/>
      <w:numFmt w:val="lowerLetter"/>
      <w:lvlText w:val="%1)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5" w15:restartNumberingAfterBreak="0">
    <w:nsid w:val="4A903579"/>
    <w:multiLevelType w:val="hybridMultilevel"/>
    <w:tmpl w:val="DD209F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9A405A"/>
    <w:multiLevelType w:val="hybridMultilevel"/>
    <w:tmpl w:val="1E8083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76E5E"/>
    <w:multiLevelType w:val="hybridMultilevel"/>
    <w:tmpl w:val="D1645F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823AC1"/>
    <w:multiLevelType w:val="hybridMultilevel"/>
    <w:tmpl w:val="57245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37ACB"/>
    <w:multiLevelType w:val="hybridMultilevel"/>
    <w:tmpl w:val="9AB0BDD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671131"/>
    <w:multiLevelType w:val="hybridMultilevel"/>
    <w:tmpl w:val="7C10F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D6573"/>
    <w:multiLevelType w:val="hybridMultilevel"/>
    <w:tmpl w:val="09EE3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B42B7"/>
    <w:multiLevelType w:val="hybridMultilevel"/>
    <w:tmpl w:val="982A1C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2F76A6"/>
    <w:multiLevelType w:val="hybridMultilevel"/>
    <w:tmpl w:val="0D0A93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5D2C7F"/>
    <w:multiLevelType w:val="hybridMultilevel"/>
    <w:tmpl w:val="9F8687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AB6A76"/>
    <w:multiLevelType w:val="hybridMultilevel"/>
    <w:tmpl w:val="DD6AEE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53C4"/>
    <w:multiLevelType w:val="hybridMultilevel"/>
    <w:tmpl w:val="9F7E408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2F7A46"/>
    <w:multiLevelType w:val="hybridMultilevel"/>
    <w:tmpl w:val="2D127B2A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A0800A0"/>
    <w:multiLevelType w:val="hybridMultilevel"/>
    <w:tmpl w:val="381C03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0416C0"/>
    <w:multiLevelType w:val="hybridMultilevel"/>
    <w:tmpl w:val="D734A7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A58A9"/>
    <w:multiLevelType w:val="hybridMultilevel"/>
    <w:tmpl w:val="333CD2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1E7FEA"/>
    <w:multiLevelType w:val="hybridMultilevel"/>
    <w:tmpl w:val="D3E6A61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BC6FB8"/>
    <w:multiLevelType w:val="hybridMultilevel"/>
    <w:tmpl w:val="9D38D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65451"/>
    <w:multiLevelType w:val="hybridMultilevel"/>
    <w:tmpl w:val="D47AE1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F3090"/>
    <w:multiLevelType w:val="hybridMultilevel"/>
    <w:tmpl w:val="99F612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457633"/>
    <w:multiLevelType w:val="hybridMultilevel"/>
    <w:tmpl w:val="AC0275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93E43"/>
    <w:multiLevelType w:val="hybridMultilevel"/>
    <w:tmpl w:val="B9849E4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7E391D"/>
    <w:multiLevelType w:val="hybridMultilevel"/>
    <w:tmpl w:val="BEA0AB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096131"/>
    <w:multiLevelType w:val="hybridMultilevel"/>
    <w:tmpl w:val="A3A43D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7"/>
  </w:num>
  <w:num w:numId="14">
    <w:abstractNumId w:val="8"/>
  </w:num>
  <w:num w:numId="15">
    <w:abstractNumId w:val="4"/>
  </w:num>
  <w:num w:numId="16">
    <w:abstractNumId w:val="43"/>
  </w:num>
  <w:num w:numId="17">
    <w:abstractNumId w:val="15"/>
  </w:num>
  <w:num w:numId="18">
    <w:abstractNumId w:val="9"/>
  </w:num>
  <w:num w:numId="19">
    <w:abstractNumId w:val="10"/>
  </w:num>
  <w:num w:numId="20">
    <w:abstractNumId w:val="3"/>
  </w:num>
  <w:num w:numId="21">
    <w:abstractNumId w:val="34"/>
  </w:num>
  <w:num w:numId="22">
    <w:abstractNumId w:val="30"/>
  </w:num>
  <w:num w:numId="23">
    <w:abstractNumId w:val="39"/>
  </w:num>
  <w:num w:numId="24">
    <w:abstractNumId w:val="11"/>
  </w:num>
  <w:num w:numId="25">
    <w:abstractNumId w:val="32"/>
  </w:num>
  <w:num w:numId="26">
    <w:abstractNumId w:val="25"/>
  </w:num>
  <w:num w:numId="27">
    <w:abstractNumId w:val="16"/>
  </w:num>
  <w:num w:numId="28">
    <w:abstractNumId w:val="18"/>
  </w:num>
  <w:num w:numId="29">
    <w:abstractNumId w:val="14"/>
  </w:num>
  <w:num w:numId="30">
    <w:abstractNumId w:val="5"/>
  </w:num>
  <w:num w:numId="31">
    <w:abstractNumId w:val="29"/>
  </w:num>
  <w:num w:numId="32">
    <w:abstractNumId w:val="26"/>
  </w:num>
  <w:num w:numId="33">
    <w:abstractNumId w:val="0"/>
  </w:num>
  <w:num w:numId="34">
    <w:abstractNumId w:val="7"/>
  </w:num>
  <w:num w:numId="35">
    <w:abstractNumId w:val="44"/>
  </w:num>
  <w:num w:numId="36">
    <w:abstractNumId w:val="21"/>
  </w:num>
  <w:num w:numId="37">
    <w:abstractNumId w:val="24"/>
  </w:num>
  <w:num w:numId="38">
    <w:abstractNumId w:val="17"/>
  </w:num>
  <w:num w:numId="39">
    <w:abstractNumId w:val="13"/>
  </w:num>
  <w:num w:numId="40">
    <w:abstractNumId w:val="45"/>
  </w:num>
  <w:num w:numId="41">
    <w:abstractNumId w:val="28"/>
  </w:num>
  <w:num w:numId="42">
    <w:abstractNumId w:val="48"/>
  </w:num>
  <w:num w:numId="43">
    <w:abstractNumId w:val="35"/>
  </w:num>
  <w:num w:numId="44">
    <w:abstractNumId w:val="27"/>
  </w:num>
  <w:num w:numId="45">
    <w:abstractNumId w:val="6"/>
  </w:num>
  <w:num w:numId="46">
    <w:abstractNumId w:val="38"/>
  </w:num>
  <w:num w:numId="47">
    <w:abstractNumId w:val="36"/>
  </w:num>
  <w:num w:numId="48">
    <w:abstractNumId w:val="2"/>
  </w:num>
  <w:num w:numId="4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54"/>
    <w:rsid w:val="00021D0D"/>
    <w:rsid w:val="0020289D"/>
    <w:rsid w:val="003D4D29"/>
    <w:rsid w:val="006B3854"/>
    <w:rsid w:val="006E7E0C"/>
    <w:rsid w:val="00777D10"/>
    <w:rsid w:val="00E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2930"/>
  <w15:chartTrackingRefBased/>
  <w15:docId w15:val="{AE70D468-937B-48DF-88FD-FBC95F3D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1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2022-03-18T11:03:00Z</dcterms:created>
  <dcterms:modified xsi:type="dcterms:W3CDTF">2022-03-18T11:58:00Z</dcterms:modified>
</cp:coreProperties>
</file>