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E2" w:rsidRPr="00D567E2" w:rsidRDefault="00D567E2" w:rsidP="00D567E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567E2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D567E2" w:rsidRPr="00D567E2" w:rsidRDefault="00D567E2" w:rsidP="00D567E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567E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567E2" w:rsidRDefault="00D567E2" w:rsidP="00D567E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E2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Архангельской области </w:t>
      </w:r>
    </w:p>
    <w:p w:rsidR="00D567E2" w:rsidRPr="00D567E2" w:rsidRDefault="00D567E2" w:rsidP="00D567E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E2">
        <w:rPr>
          <w:rFonts w:ascii="Times New Roman" w:hAnsi="Times New Roman" w:cs="Times New Roman"/>
          <w:b/>
          <w:sz w:val="28"/>
          <w:szCs w:val="28"/>
        </w:rPr>
        <w:t>«Пинежский индустриальный техникум»</w:t>
      </w:r>
    </w:p>
    <w:p w:rsidR="00D567E2" w:rsidRPr="00D567E2" w:rsidRDefault="00D567E2" w:rsidP="00D567E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E2">
        <w:rPr>
          <w:rFonts w:ascii="Times New Roman" w:hAnsi="Times New Roman" w:cs="Times New Roman"/>
          <w:b/>
          <w:sz w:val="28"/>
          <w:szCs w:val="28"/>
        </w:rPr>
        <w:t>(ГБПОУ АО «Пинежский индустриальный техникум»)</w:t>
      </w:r>
    </w:p>
    <w:p w:rsidR="00D567E2" w:rsidRPr="00D567E2" w:rsidRDefault="00D567E2" w:rsidP="00D567E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Pr="00862C07" w:rsidRDefault="00D567E2" w:rsidP="005658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D567E2" w:rsidRPr="00862C07" w:rsidRDefault="00D567E2" w:rsidP="005658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07">
        <w:rPr>
          <w:rFonts w:ascii="Times New Roman" w:hAnsi="Times New Roman" w:cs="Times New Roman"/>
          <w:b/>
          <w:sz w:val="28"/>
          <w:szCs w:val="28"/>
        </w:rPr>
        <w:t xml:space="preserve">Исследовательская работа </w:t>
      </w:r>
    </w:p>
    <w:p w:rsidR="00D567E2" w:rsidRPr="00862C07" w:rsidRDefault="00862C07" w:rsidP="005658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07">
        <w:rPr>
          <w:rFonts w:ascii="Times New Roman" w:hAnsi="Times New Roman" w:cs="Times New Roman"/>
          <w:b/>
          <w:sz w:val="28"/>
          <w:szCs w:val="28"/>
        </w:rPr>
        <w:t>Тема работы: «Два</w:t>
      </w:r>
      <w:r w:rsidR="00D567E2" w:rsidRPr="00862C07">
        <w:rPr>
          <w:rFonts w:ascii="Times New Roman" w:hAnsi="Times New Roman" w:cs="Times New Roman"/>
          <w:b/>
          <w:sz w:val="28"/>
          <w:szCs w:val="28"/>
        </w:rPr>
        <w:t xml:space="preserve"> Михаила»</w:t>
      </w:r>
    </w:p>
    <w:bookmarkEnd w:id="0"/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Pr="00D567E2" w:rsidRDefault="00D567E2" w:rsidP="00D56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D567E2">
        <w:rPr>
          <w:rFonts w:ascii="Times New Roman" w:hAnsi="Times New Roman" w:cs="Times New Roman"/>
          <w:sz w:val="28"/>
          <w:szCs w:val="28"/>
        </w:rPr>
        <w:t>Работы выполнила: студентка 4 курса</w:t>
      </w:r>
    </w:p>
    <w:p w:rsidR="00D567E2" w:rsidRDefault="00D567E2" w:rsidP="00D56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67E2" w:rsidRPr="00D567E2" w:rsidRDefault="00D567E2" w:rsidP="00D567E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567E2">
        <w:rPr>
          <w:rFonts w:ascii="Times New Roman" w:hAnsi="Times New Roman" w:cs="Times New Roman"/>
          <w:sz w:val="28"/>
          <w:szCs w:val="28"/>
        </w:rPr>
        <w:t>Олькина Кристина Александровна</w:t>
      </w:r>
    </w:p>
    <w:p w:rsidR="00D567E2" w:rsidRPr="00D567E2" w:rsidRDefault="00D567E2" w:rsidP="00D567E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567E2">
        <w:rPr>
          <w:rFonts w:ascii="Times New Roman" w:hAnsi="Times New Roman" w:cs="Times New Roman"/>
          <w:sz w:val="28"/>
          <w:szCs w:val="28"/>
        </w:rPr>
        <w:t xml:space="preserve">Руководитель: преподаватель </w:t>
      </w:r>
    </w:p>
    <w:p w:rsidR="00D567E2" w:rsidRDefault="00D567E2" w:rsidP="00D567E2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567E2">
        <w:rPr>
          <w:rFonts w:ascii="Times New Roman" w:hAnsi="Times New Roman" w:cs="Times New Roman"/>
          <w:sz w:val="28"/>
          <w:szCs w:val="28"/>
        </w:rPr>
        <w:t>Завернина Мария Ивановна</w:t>
      </w:r>
      <w:r>
        <w:t>.</w:t>
      </w: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D567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7E2" w:rsidRDefault="00D567E2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737" w:rsidRPr="00E862C4" w:rsidRDefault="005658F7" w:rsidP="005658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56737" w:rsidRPr="00E862C4" w:rsidTr="001E46D5">
        <w:tc>
          <w:tcPr>
            <w:tcW w:w="7650" w:type="dxa"/>
          </w:tcPr>
          <w:p w:rsidR="00556737" w:rsidRPr="00E862C4" w:rsidRDefault="00973249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556737" w:rsidRPr="00E862C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Стр.2-3</w:t>
            </w:r>
          </w:p>
        </w:tc>
      </w:tr>
      <w:tr w:rsidR="00556737" w:rsidRPr="00E862C4" w:rsidTr="001E46D5">
        <w:tc>
          <w:tcPr>
            <w:tcW w:w="7650" w:type="dxa"/>
          </w:tcPr>
          <w:p w:rsidR="00556737" w:rsidRPr="00973249" w:rsidRDefault="00973249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Стр.4-8</w:t>
            </w:r>
          </w:p>
        </w:tc>
      </w:tr>
      <w:tr w:rsidR="00556737" w:rsidRPr="00E862C4" w:rsidTr="001E46D5">
        <w:tc>
          <w:tcPr>
            <w:tcW w:w="7650" w:type="dxa"/>
          </w:tcPr>
          <w:p w:rsidR="00556737" w:rsidRPr="00973249" w:rsidRDefault="00973249" w:rsidP="003D028D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и юность пинежан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</w:t>
            </w:r>
          </w:p>
        </w:tc>
      </w:tr>
      <w:tr w:rsidR="00556737" w:rsidRPr="00E862C4" w:rsidTr="001E46D5">
        <w:tc>
          <w:tcPr>
            <w:tcW w:w="7650" w:type="dxa"/>
          </w:tcPr>
          <w:p w:rsidR="00556737" w:rsidRPr="00973249" w:rsidRDefault="00973249" w:rsidP="003D028D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 героев</w:t>
            </w:r>
            <w:r w:rsidR="00B60235">
              <w:rPr>
                <w:rFonts w:ascii="Times New Roman" w:hAnsi="Times New Roman" w:cs="Times New Roman"/>
                <w:sz w:val="28"/>
                <w:szCs w:val="28"/>
              </w:rPr>
              <w:t xml:space="preserve"> М.Теплова и М.Кротова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Стр.5-7</w:t>
            </w:r>
          </w:p>
        </w:tc>
      </w:tr>
      <w:tr w:rsidR="00556737" w:rsidRPr="00E862C4" w:rsidTr="001E46D5">
        <w:tc>
          <w:tcPr>
            <w:tcW w:w="7650" w:type="dxa"/>
          </w:tcPr>
          <w:p w:rsidR="00556737" w:rsidRPr="00973249" w:rsidRDefault="00973249" w:rsidP="003D028D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Послевоенная жизнь М.И. Кротова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</w:t>
            </w:r>
          </w:p>
        </w:tc>
      </w:tr>
      <w:tr w:rsidR="00556737" w:rsidRPr="00E862C4" w:rsidTr="001E46D5">
        <w:tc>
          <w:tcPr>
            <w:tcW w:w="7650" w:type="dxa"/>
          </w:tcPr>
          <w:p w:rsidR="00556737" w:rsidRPr="00E862C4" w:rsidRDefault="00973249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="00556737" w:rsidRPr="00E862C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</w:tc>
      </w:tr>
      <w:tr w:rsidR="00556737" w:rsidRPr="00E862C4" w:rsidTr="001E46D5">
        <w:tc>
          <w:tcPr>
            <w:tcW w:w="7650" w:type="dxa"/>
          </w:tcPr>
          <w:p w:rsidR="00556737" w:rsidRPr="00E862C4" w:rsidRDefault="00973249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</w:t>
            </w:r>
          </w:p>
        </w:tc>
      </w:tr>
      <w:tr w:rsidR="00556737" w:rsidRPr="00E862C4" w:rsidTr="001E46D5">
        <w:tc>
          <w:tcPr>
            <w:tcW w:w="7650" w:type="dxa"/>
          </w:tcPr>
          <w:p w:rsidR="00556737" w:rsidRPr="00E862C4" w:rsidRDefault="00973249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695" w:type="dxa"/>
          </w:tcPr>
          <w:p w:rsidR="00556737" w:rsidRPr="00E862C4" w:rsidRDefault="00214310" w:rsidP="003D028D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Стр.11-15</w:t>
            </w:r>
          </w:p>
        </w:tc>
      </w:tr>
    </w:tbl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7E23" w:rsidRDefault="00A67E23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03BE" w:rsidRDefault="009D03BE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6EF" w:rsidRDefault="00FE76EF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6EF" w:rsidRDefault="00FE76EF" w:rsidP="00FE76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D028D" w:rsidRPr="00006EED" w:rsidRDefault="00A67E23" w:rsidP="001E46D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</w:t>
      </w:r>
    </w:p>
    <w:p w:rsidR="003D028D" w:rsidRPr="00006EED" w:rsidRDefault="0023605A" w:rsidP="001E46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6EED">
        <w:rPr>
          <w:rFonts w:ascii="Times New Roman" w:hAnsi="Times New Roman" w:cs="Times New Roman"/>
          <w:sz w:val="28"/>
          <w:szCs w:val="28"/>
          <w:lang w:eastAsia="ru-RU"/>
        </w:rPr>
        <w:t>Неумолимо бежит время.  Всё дальше и дальше уходят от нас страшные дни и ночи самой кровопролитной войны в истории человечества. Войны, которая угрожала многим народам мира. Войны, которая поставила на карту само существование нашей великой  страны.</w:t>
      </w:r>
    </w:p>
    <w:p w:rsidR="003D028D" w:rsidRPr="00006EED" w:rsidRDefault="0023605A" w:rsidP="001E46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EED">
        <w:rPr>
          <w:rFonts w:ascii="Times New Roman" w:hAnsi="Times New Roman" w:cs="Times New Roman"/>
          <w:sz w:val="28"/>
          <w:szCs w:val="28"/>
          <w:lang w:eastAsia="ru-RU"/>
        </w:rPr>
        <w:t xml:space="preserve">С каждым днём всё меньше и меньше остаётся живых участников тех событий, ветеранов Великой Отечественной войны, людей, которые исполнили свой долг на поле брани и в тылу. Многие из них незаслуженно забыты, о других содержатся скупые крупицы материала. Наша задача,  задача живущих в мирное время людей, рассказывать об этих Героях, каждый раз напоминая о мужестве, о доблести, о смелости и отваге солдат и офицеров Великой Отечественной войны. </w:t>
      </w:r>
      <w:r w:rsidR="00EE4C8E" w:rsidRPr="0000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23" w:rsidRPr="00006EED" w:rsidRDefault="00973249" w:rsidP="001E46D5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Мною проведена исследовательская работа на тему «Два Михаила</w:t>
      </w:r>
      <w:r w:rsidR="00EF6644">
        <w:rPr>
          <w:rFonts w:ascii="Times New Roman" w:hAnsi="Times New Roman" w:cs="Times New Roman"/>
          <w:sz w:val="28"/>
          <w:szCs w:val="28"/>
        </w:rPr>
        <w:t>»</w:t>
      </w:r>
      <w:r w:rsidRPr="00006EED">
        <w:rPr>
          <w:rFonts w:ascii="Times New Roman" w:hAnsi="Times New Roman" w:cs="Times New Roman"/>
          <w:sz w:val="28"/>
          <w:szCs w:val="28"/>
        </w:rPr>
        <w:t>. Беседа с работниками Пинежского краеведческого музея, встреча с работниками Пинежской библиотеки, архив Карпогорской библиотеки, печатные издания послужили основой для написания этой работы.</w:t>
      </w:r>
    </w:p>
    <w:p w:rsidR="003D028D" w:rsidRPr="00006EED" w:rsidRDefault="00A67E23" w:rsidP="001E46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EED">
        <w:rPr>
          <w:rFonts w:ascii="Times New Roman" w:hAnsi="Times New Roman" w:cs="Times New Roman"/>
          <w:sz w:val="28"/>
          <w:szCs w:val="28"/>
          <w:u w:val="single"/>
        </w:rPr>
        <w:t>Актуальность темы:</w:t>
      </w:r>
    </w:p>
    <w:p w:rsidR="00FE08BF" w:rsidRPr="00006EED" w:rsidRDefault="00A67E23" w:rsidP="00EF66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Мое обращение к данной теме было вызвано тем, что   </w:t>
      </w:r>
      <w:r w:rsidR="00D56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год </w:t>
      </w:r>
      <w:r w:rsidR="00D567E2" w:rsidRPr="0000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празднования</w:t>
      </w:r>
      <w:r w:rsidR="00D56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75-летия П</w:t>
      </w:r>
      <w:r w:rsidRPr="0000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обеды в Великой Отечественной войне мы должны вспомнить о тех, кто приближал день Победы. Вспомнить о земляках Героях Советского Союза, уроженцах Пинежского  района, проявивших истинный героизм, мужество, бесстрашие на полях сражений.</w:t>
      </w:r>
    </w:p>
    <w:p w:rsidR="00556737" w:rsidRPr="00006EED" w:rsidRDefault="00FE08BF" w:rsidP="00EF6644">
      <w:pPr>
        <w:spacing w:line="360" w:lineRule="auto"/>
        <w:ind w:right="16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006EE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Гипотеза: </w:t>
      </w:r>
      <w:r w:rsidR="00A67E23" w:rsidRPr="00006EE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75605E" w:rsidRPr="00006EED" w:rsidRDefault="0075605E" w:rsidP="00EF6644">
      <w:pPr>
        <w:spacing w:line="360" w:lineRule="auto"/>
        <w:ind w:right="16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наше поколение будет интересоваться историей своего родного края и знать ее, то информация будет передаваться из поколения в поколение,  что привьет интерес к </w:t>
      </w:r>
      <w:r w:rsidR="00BD02D3" w:rsidRPr="0000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малой Р</w:t>
      </w:r>
      <w:r w:rsidRPr="0000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одине.</w:t>
      </w:r>
    </w:p>
    <w:p w:rsidR="003D028D" w:rsidRPr="00006EED" w:rsidRDefault="00B177B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  <w:u w:val="single"/>
        </w:rPr>
        <w:t>Цель работы:</w:t>
      </w:r>
      <w:r w:rsidRPr="0000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21" w:rsidRPr="00006EED" w:rsidRDefault="00EE3B21" w:rsidP="001E46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lastRenderedPageBreak/>
        <w:t xml:space="preserve">Воссоздать картину подвига   моих   земляков </w:t>
      </w:r>
      <w:r w:rsidR="00B177B5" w:rsidRPr="00006EED">
        <w:rPr>
          <w:rFonts w:ascii="Times New Roman" w:hAnsi="Times New Roman" w:cs="Times New Roman"/>
          <w:sz w:val="28"/>
          <w:szCs w:val="28"/>
        </w:rPr>
        <w:t xml:space="preserve"> </w:t>
      </w:r>
      <w:r w:rsidRPr="00006EED">
        <w:rPr>
          <w:rFonts w:ascii="Times New Roman" w:hAnsi="Times New Roman" w:cs="Times New Roman"/>
          <w:sz w:val="28"/>
          <w:szCs w:val="28"/>
        </w:rPr>
        <w:t>Михаила Теплова и Михаила Кротова</w:t>
      </w:r>
      <w:r w:rsidR="00B60235" w:rsidRPr="00006EED">
        <w:rPr>
          <w:rFonts w:ascii="Times New Roman" w:hAnsi="Times New Roman" w:cs="Times New Roman"/>
          <w:sz w:val="28"/>
          <w:szCs w:val="28"/>
        </w:rPr>
        <w:t>.</w:t>
      </w:r>
    </w:p>
    <w:p w:rsidR="00B177B5" w:rsidRPr="00006EED" w:rsidRDefault="00B177B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00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B5" w:rsidRPr="00006EED" w:rsidRDefault="00B177B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Расширить свои знания о Великой Отечественной войне.</w:t>
      </w:r>
    </w:p>
    <w:p w:rsidR="00B177B5" w:rsidRPr="00006EED" w:rsidRDefault="00B177B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Исследовать боевой  путь  Михаила Федотовича Теплова и  Михаила Ивановича Кротова.</w:t>
      </w:r>
    </w:p>
    <w:p w:rsidR="00B177B5" w:rsidRPr="00006EED" w:rsidRDefault="00B177B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Уточнить какие боевые н</w:t>
      </w:r>
      <w:r w:rsidR="00EE3B21" w:rsidRPr="00006EED">
        <w:rPr>
          <w:rFonts w:ascii="Times New Roman" w:hAnsi="Times New Roman" w:cs="Times New Roman"/>
          <w:sz w:val="28"/>
          <w:szCs w:val="28"/>
        </w:rPr>
        <w:t xml:space="preserve">аграды были получены на </w:t>
      </w:r>
      <w:r w:rsidRPr="00006EED">
        <w:rPr>
          <w:rFonts w:ascii="Times New Roman" w:hAnsi="Times New Roman" w:cs="Times New Roman"/>
          <w:sz w:val="28"/>
          <w:szCs w:val="28"/>
        </w:rPr>
        <w:t>войне.</w:t>
      </w:r>
    </w:p>
    <w:p w:rsidR="00B177B5" w:rsidRPr="00006EED" w:rsidRDefault="00B177B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 xml:space="preserve">Как сложилась послевоенная жизнь Кротова М.И. </w:t>
      </w:r>
    </w:p>
    <w:p w:rsidR="00556737" w:rsidRPr="00006EED" w:rsidRDefault="00B177B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 </w:t>
      </w:r>
      <w:r w:rsidR="00556737" w:rsidRPr="00006EED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</w:p>
    <w:p w:rsidR="00556737" w:rsidRPr="00006EED" w:rsidRDefault="00556737" w:rsidP="001E46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Биографии пинежан</w:t>
      </w:r>
      <w:r w:rsidR="00EE3B21" w:rsidRPr="00006EED">
        <w:rPr>
          <w:rFonts w:ascii="Times New Roman" w:hAnsi="Times New Roman" w:cs="Times New Roman"/>
          <w:sz w:val="28"/>
          <w:szCs w:val="28"/>
        </w:rPr>
        <w:t xml:space="preserve"> Михаила Теплова и Михаила Кротова</w:t>
      </w:r>
      <w:r w:rsidR="00B60235" w:rsidRPr="00006EED">
        <w:rPr>
          <w:rFonts w:ascii="Times New Roman" w:hAnsi="Times New Roman" w:cs="Times New Roman"/>
          <w:sz w:val="28"/>
          <w:szCs w:val="28"/>
        </w:rPr>
        <w:t xml:space="preserve"> </w:t>
      </w:r>
      <w:r w:rsidRPr="00006EED">
        <w:rPr>
          <w:rFonts w:ascii="Times New Roman" w:hAnsi="Times New Roman" w:cs="Times New Roman"/>
          <w:sz w:val="28"/>
          <w:szCs w:val="28"/>
        </w:rPr>
        <w:t xml:space="preserve">- </w:t>
      </w:r>
      <w:r w:rsidR="00AC6003" w:rsidRPr="00006EED">
        <w:rPr>
          <w:rFonts w:ascii="Times New Roman" w:hAnsi="Times New Roman" w:cs="Times New Roman"/>
          <w:sz w:val="28"/>
          <w:szCs w:val="28"/>
        </w:rPr>
        <w:t>Героев Советского Союза</w:t>
      </w:r>
      <w:r w:rsidR="00B60235" w:rsidRPr="00006EED">
        <w:rPr>
          <w:rFonts w:ascii="Times New Roman" w:hAnsi="Times New Roman" w:cs="Times New Roman"/>
          <w:sz w:val="28"/>
          <w:szCs w:val="28"/>
        </w:rPr>
        <w:t>.</w:t>
      </w:r>
      <w:r w:rsidR="00AC6003" w:rsidRPr="0000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737" w:rsidRPr="00006EED" w:rsidRDefault="00556737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  <w:u w:val="single"/>
        </w:rPr>
        <w:t>Методы исследования</w:t>
      </w:r>
      <w:r w:rsidRPr="00006EED">
        <w:rPr>
          <w:rFonts w:ascii="Times New Roman" w:hAnsi="Times New Roman" w:cs="Times New Roman"/>
          <w:sz w:val="28"/>
          <w:szCs w:val="28"/>
        </w:rPr>
        <w:t>:</w:t>
      </w:r>
    </w:p>
    <w:p w:rsidR="00556737" w:rsidRPr="00006EED" w:rsidRDefault="00556737" w:rsidP="001E46D5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06EED">
        <w:rPr>
          <w:rFonts w:ascii="Times New Roman" w:hAnsi="Times New Roman" w:cs="Times New Roman"/>
          <w:sz w:val="28"/>
          <w:szCs w:val="28"/>
        </w:rPr>
        <w:t>-</w:t>
      </w:r>
      <w:r w:rsidR="00432D78" w:rsidRPr="00006EE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Интернет ресурсы, работа с литературными источниками, </w:t>
      </w:r>
      <w:r w:rsidR="00BD02D3" w:rsidRPr="00006EE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изучение </w:t>
      </w:r>
      <w:r w:rsidR="004F4A70" w:rsidRPr="00006EE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архивных </w:t>
      </w:r>
      <w:r w:rsidR="004F4A70" w:rsidRPr="00006EED">
        <w:rPr>
          <w:rFonts w:ascii="Times New Roman" w:hAnsi="Times New Roman" w:cs="Times New Roman"/>
          <w:sz w:val="28"/>
          <w:szCs w:val="28"/>
        </w:rPr>
        <w:t>документов</w:t>
      </w:r>
      <w:r w:rsidRPr="00006EED">
        <w:rPr>
          <w:rFonts w:ascii="Times New Roman" w:hAnsi="Times New Roman" w:cs="Times New Roman"/>
          <w:sz w:val="28"/>
          <w:szCs w:val="28"/>
        </w:rPr>
        <w:t xml:space="preserve"> Пинежского краеведческого музея</w:t>
      </w:r>
      <w:r w:rsidR="0075605E" w:rsidRPr="00006EED">
        <w:rPr>
          <w:rFonts w:ascii="Times New Roman" w:hAnsi="Times New Roman" w:cs="Times New Roman"/>
          <w:sz w:val="28"/>
          <w:szCs w:val="28"/>
        </w:rPr>
        <w:t>,</w:t>
      </w:r>
      <w:r w:rsidR="004F4A70" w:rsidRPr="00006EED">
        <w:rPr>
          <w:rFonts w:ascii="Times New Roman" w:hAnsi="Times New Roman" w:cs="Times New Roman"/>
          <w:sz w:val="28"/>
          <w:szCs w:val="28"/>
        </w:rPr>
        <w:t xml:space="preserve"> Карпогорской библиотеки,</w:t>
      </w:r>
      <w:r w:rsidR="00EE3B21" w:rsidRPr="00006EED">
        <w:rPr>
          <w:rFonts w:ascii="Times New Roman" w:hAnsi="Times New Roman" w:cs="Times New Roman"/>
          <w:sz w:val="28"/>
          <w:szCs w:val="28"/>
        </w:rPr>
        <w:t xml:space="preserve"> </w:t>
      </w:r>
      <w:r w:rsidR="004F4A70" w:rsidRPr="00006EED">
        <w:rPr>
          <w:rFonts w:ascii="Times New Roman" w:hAnsi="Times New Roman" w:cs="Times New Roman"/>
          <w:sz w:val="28"/>
          <w:szCs w:val="28"/>
        </w:rPr>
        <w:t xml:space="preserve">эмпирические методы </w:t>
      </w:r>
      <w:r w:rsidR="00EF6644" w:rsidRPr="00006EED">
        <w:rPr>
          <w:rFonts w:ascii="Times New Roman" w:hAnsi="Times New Roman" w:cs="Times New Roman"/>
          <w:sz w:val="28"/>
          <w:szCs w:val="28"/>
        </w:rPr>
        <w:t>(</w:t>
      </w:r>
      <w:r w:rsidR="004F4A70" w:rsidRPr="00006EED">
        <w:rPr>
          <w:rFonts w:ascii="Times New Roman" w:hAnsi="Times New Roman" w:cs="Times New Roman"/>
          <w:sz w:val="28"/>
          <w:szCs w:val="28"/>
        </w:rPr>
        <w:t>опросы, анкетирование).</w:t>
      </w:r>
    </w:p>
    <w:p w:rsidR="00432D78" w:rsidRPr="00006EED" w:rsidRDefault="00432D78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78" w:rsidRPr="00006EED" w:rsidRDefault="00432D78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737" w:rsidRPr="00006EED" w:rsidRDefault="00556737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42F" w:rsidRPr="00006EED" w:rsidRDefault="0030542F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BF" w:rsidRPr="00006EED" w:rsidRDefault="00FE08BF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BF" w:rsidRPr="00006EED" w:rsidRDefault="00FE08BF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BF" w:rsidRPr="00006EED" w:rsidRDefault="00FE08BF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BF" w:rsidRPr="00006EED" w:rsidRDefault="00FE08BF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BF" w:rsidRPr="00006EED" w:rsidRDefault="00FE08BF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BF" w:rsidRPr="00006EED" w:rsidRDefault="00FE08BF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235" w:rsidRPr="00006EED" w:rsidRDefault="00B60235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605E" w:rsidRPr="00006EED" w:rsidRDefault="009D03BE" w:rsidP="001E46D5">
      <w:pPr>
        <w:pStyle w:val="a9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Основная часть</w:t>
      </w:r>
    </w:p>
    <w:p w:rsidR="0030542F" w:rsidRPr="00006EED" w:rsidRDefault="004B7FC6" w:rsidP="001E46D5">
      <w:pPr>
        <w:pStyle w:val="a9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Михаил</w:t>
      </w:r>
      <w:r w:rsidR="00EE4C8E" w:rsidRPr="00006EED">
        <w:rPr>
          <w:rFonts w:ascii="Times New Roman" w:eastAsia="Calibri" w:hAnsi="Times New Roman" w:cs="Times New Roman"/>
          <w:sz w:val="28"/>
          <w:szCs w:val="28"/>
        </w:rPr>
        <w:t xml:space="preserve"> Федотович Теплов</w:t>
      </w:r>
      <w:r w:rsidR="00AC6003" w:rsidRPr="00006EED">
        <w:rPr>
          <w:rFonts w:ascii="Times New Roman" w:eastAsia="Calibri" w:hAnsi="Times New Roman" w:cs="Times New Roman"/>
          <w:sz w:val="28"/>
          <w:szCs w:val="28"/>
        </w:rPr>
        <w:t>,</w:t>
      </w:r>
      <w:r w:rsidR="00EE4C8E" w:rsidRPr="00006EED">
        <w:rPr>
          <w:rFonts w:ascii="Times New Roman" w:eastAsia="Calibri" w:hAnsi="Times New Roman" w:cs="Times New Roman"/>
          <w:sz w:val="28"/>
          <w:szCs w:val="28"/>
        </w:rPr>
        <w:t xml:space="preserve"> Герой Советского Союза,</w:t>
      </w:r>
      <w:r w:rsidRPr="00006EED">
        <w:rPr>
          <w:rFonts w:ascii="Times New Roman" w:eastAsia="Calibri" w:hAnsi="Times New Roman" w:cs="Times New Roman"/>
          <w:sz w:val="28"/>
          <w:szCs w:val="28"/>
        </w:rPr>
        <w:t xml:space="preserve"> родился 21 ноября 1918 года в нашем районе, в глухой деревушке Юрас (сейчас там никто не живет, находит</w:t>
      </w:r>
      <w:r w:rsidR="00BD02D3" w:rsidRPr="00006EED">
        <w:rPr>
          <w:rFonts w:ascii="Times New Roman" w:eastAsia="Calibri" w:hAnsi="Times New Roman" w:cs="Times New Roman"/>
          <w:sz w:val="28"/>
          <w:szCs w:val="28"/>
        </w:rPr>
        <w:t>ся она недалеко от п. Пачиха).</w:t>
      </w:r>
    </w:p>
    <w:p w:rsidR="0091409A" w:rsidRDefault="003D028D" w:rsidP="0091409A">
      <w:pPr>
        <w:tabs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ab/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 xml:space="preserve">Детские годы у него были очень нелегкие. Едва Михаилу исполнилось 12 лет (к этому времени он закончил 4 класс) ему пришлось взяться за топор и наравне </w:t>
      </w:r>
      <w:r w:rsidR="00EF6644" w:rsidRPr="00006EED">
        <w:rPr>
          <w:rFonts w:ascii="Times New Roman" w:eastAsia="Calibri" w:hAnsi="Times New Roman" w:cs="Times New Roman"/>
          <w:sz w:val="28"/>
          <w:szCs w:val="28"/>
        </w:rPr>
        <w:t>с</w:t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 xml:space="preserve"> взрослыми работать на заготовке леса. Михаил так вспоминал об этом: «Я работал. Работал, сколько хватало сил».</w:t>
      </w:r>
    </w:p>
    <w:p w:rsidR="0091409A" w:rsidRDefault="0091409A" w:rsidP="0091409A">
      <w:pPr>
        <w:tabs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 xml:space="preserve">Теплов был упорный и трудовые успехи </w:t>
      </w:r>
      <w:r w:rsidR="004B7FC6" w:rsidRPr="00006EED">
        <w:rPr>
          <w:rFonts w:ascii="Times New Roman" w:hAnsi="Times New Roman" w:cs="Times New Roman"/>
          <w:sz w:val="28"/>
          <w:szCs w:val="28"/>
        </w:rPr>
        <w:t>его росли с каждым днем. Михаил</w:t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 xml:space="preserve"> пользовался уважением и у старших товарищей. В лес пришла новая техника, и здесь Михаил проявил свое упорство, осваивая ее. О звене Теплова, его успехах стали говорить во всем районе. Его имя появилось на страницах районной газеты «Лесной фронт».</w:t>
      </w:r>
    </w:p>
    <w:p w:rsidR="004B7FC6" w:rsidRPr="00006EED" w:rsidRDefault="0091409A" w:rsidP="0091409A">
      <w:pPr>
        <w:tabs>
          <w:tab w:val="left" w:pos="108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 xml:space="preserve">Осенью 1939 года его призвали в армию. Коренастого, спортивного крепыша, имевшего полный комплект оборонных значков </w:t>
      </w:r>
      <w:r w:rsidR="004B7FC6" w:rsidRPr="00006EED">
        <w:rPr>
          <w:rFonts w:ascii="Times New Roman" w:hAnsi="Times New Roman" w:cs="Times New Roman"/>
          <w:sz w:val="28"/>
          <w:szCs w:val="28"/>
        </w:rPr>
        <w:t>(</w:t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>ПВХО, «Ворошиловский стрелок», ГСО и зимние нормы ГТО), зачислили в артиллерию. Молодой красноармеец со службой освоился быстро. В первом же году он стал лучшим в полку наводчиком противотанкового орудия. Однополчане заслуженно называли его «артиллерийским снайпером», все учебные огневые задачи он выполнял только на «отлично».</w:t>
      </w:r>
    </w:p>
    <w:p w:rsidR="004B7FC6" w:rsidRPr="00006EED" w:rsidRDefault="004B7FC6" w:rsidP="0091409A">
      <w:pPr>
        <w:pStyle w:val="a9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Война застала ефрейтора Теплова в Литве, недалеко от государственной</w:t>
      </w:r>
      <w:r w:rsidR="00EE4C8E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EED">
        <w:rPr>
          <w:rFonts w:ascii="Times New Roman" w:eastAsia="Calibri" w:hAnsi="Times New Roman" w:cs="Times New Roman"/>
          <w:sz w:val="28"/>
          <w:szCs w:val="28"/>
        </w:rPr>
        <w:t>границы.  В то памятное июньское утро, 22 числа, Михаил видел, как фашисты бомбили</w:t>
      </w:r>
      <w:r w:rsidR="00EE4C8E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EED">
        <w:rPr>
          <w:rFonts w:ascii="Times New Roman" w:eastAsia="Calibri" w:hAnsi="Times New Roman" w:cs="Times New Roman"/>
          <w:sz w:val="28"/>
          <w:szCs w:val="28"/>
        </w:rPr>
        <w:t>советские города.</w:t>
      </w:r>
      <w:r w:rsidR="00EE4C8E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EED">
        <w:rPr>
          <w:rFonts w:ascii="Times New Roman" w:eastAsia="Calibri" w:hAnsi="Times New Roman" w:cs="Times New Roman"/>
          <w:sz w:val="28"/>
          <w:szCs w:val="28"/>
        </w:rPr>
        <w:t>Командование решило отправить Теплова служить в тыл, в учебное подразделение, как</w:t>
      </w:r>
      <w:r w:rsidR="00EE4C8E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EED">
        <w:rPr>
          <w:rFonts w:ascii="Times New Roman" w:eastAsia="Calibri" w:hAnsi="Times New Roman" w:cs="Times New Roman"/>
          <w:sz w:val="28"/>
          <w:szCs w:val="28"/>
        </w:rPr>
        <w:t>опытного артиллериста, но он потребовал своей отправки на фронт.</w:t>
      </w:r>
    </w:p>
    <w:p w:rsidR="00EC5DE5" w:rsidRPr="00006EED" w:rsidRDefault="004B7FC6" w:rsidP="001E46D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И вот Михаил в действующей</w:t>
      </w:r>
      <w:r w:rsidR="00EE4C8E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EED">
        <w:rPr>
          <w:rFonts w:ascii="Times New Roman" w:eastAsia="Calibri" w:hAnsi="Times New Roman" w:cs="Times New Roman"/>
          <w:sz w:val="28"/>
          <w:szCs w:val="28"/>
        </w:rPr>
        <w:t>армии. В декабре 1941 года он сообщает родным в далекий Юрас: «Нахожусь на защите родной столицы-Москвы. Враг рвется к Москве, но находит на подступах к ней себе могилу».</w:t>
      </w:r>
      <w:r w:rsidR="000D3A3D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FC6" w:rsidRPr="00006EED" w:rsidRDefault="00690D1A" w:rsidP="001E46D5">
      <w:pPr>
        <w:pStyle w:val="a9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>В тяжелых боях под Москвой Теплов быстро освоился с новой артиллерийской системой, без промаха поражал самые различные цели.</w:t>
      </w:r>
    </w:p>
    <w:p w:rsidR="004B7FC6" w:rsidRPr="00006EED" w:rsidRDefault="004B7FC6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Ему присвоили звание сержанта.</w:t>
      </w:r>
    </w:p>
    <w:p w:rsidR="003D028D" w:rsidRPr="00006EED" w:rsidRDefault="004B7FC6" w:rsidP="001E46D5">
      <w:pPr>
        <w:pStyle w:val="a9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Скоро и земляки услышали о славных фронтовых делах Михаила Теплова. В «Лесном фронте» было опубликовано письмо командира батареи. В нем сообщалось: «Товарищ не жалеет своих сил и самой жизни для быстрейшего очищений нашей любимой Родины от фашистских мерзавцев. На боевом счету числится 4 сбитых двухмоторных вражеских самолета, им уничтожены 2 пулеметные точки, 2 артиллерийские  и 2 минометные батареи, до 100 немецких солдат и офицеров».</w:t>
      </w:r>
    </w:p>
    <w:p w:rsidR="004B7FC6" w:rsidRPr="00006EED" w:rsidRDefault="0075605E" w:rsidP="001E46D5">
      <w:pPr>
        <w:pStyle w:val="a9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FC6" w:rsidRPr="00006EED">
        <w:rPr>
          <w:rFonts w:ascii="Times New Roman" w:eastAsia="Calibri" w:hAnsi="Times New Roman" w:cs="Times New Roman"/>
          <w:sz w:val="28"/>
          <w:szCs w:val="28"/>
        </w:rPr>
        <w:t xml:space="preserve">Вторая  фронтовая зима была холодной и снежной. Особенно напряженные бои вели наши войска  на подступах к Белоруссии. К тому времени Михаил стал уже командиром орудия. Очень хотелось  ему вернуться к мирной жизни, домой, соскучился боец по топору и пиле. Но мечтам его не суждено было сбыться. </w:t>
      </w:r>
    </w:p>
    <w:p w:rsidR="004B7FC6" w:rsidRPr="00006EED" w:rsidRDefault="004B7FC6" w:rsidP="001E46D5">
      <w:pPr>
        <w:pStyle w:val="a9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 xml:space="preserve">На батарее шутили, что Теплову улыбается фронтовое счастье: в течение непрерывного трехлетнего пребывания на передовой он ни разу не был ранен. </w:t>
      </w:r>
    </w:p>
    <w:p w:rsidR="003D028D" w:rsidRPr="00006EED" w:rsidRDefault="004B7FC6" w:rsidP="001E46D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Грудь Теплова украшали правительственные награды - орден Отечественной войны 2 степени, орден Славы</w:t>
      </w:r>
      <w:r w:rsidR="00BD02D3" w:rsidRPr="00006EED">
        <w:rPr>
          <w:rFonts w:ascii="Times New Roman" w:eastAsia="Calibri" w:hAnsi="Times New Roman" w:cs="Times New Roman"/>
          <w:sz w:val="28"/>
          <w:szCs w:val="28"/>
        </w:rPr>
        <w:t xml:space="preserve"> 3 степени, медаль «За отвагу» </w:t>
      </w:r>
      <w:r w:rsidR="00BD02D3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B"/>
      </w:r>
      <w:r w:rsidR="00BD02D3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BD02D3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D"/>
      </w:r>
      <w:r w:rsidR="00BD02D3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  <w:r w:rsidRPr="00006EED">
        <w:rPr>
          <w:rFonts w:ascii="Times New Roman" w:eastAsia="Calibri" w:hAnsi="Times New Roman" w:cs="Times New Roman"/>
          <w:sz w:val="28"/>
          <w:szCs w:val="28"/>
        </w:rPr>
        <w:t>И каждая награда являлась как бы новой ступенью на пути к будущему подвигу.</w:t>
      </w:r>
      <w:r w:rsidR="00B87764" w:rsidRPr="00006E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06EED">
        <w:rPr>
          <w:rFonts w:ascii="Times New Roman" w:eastAsia="Calibri" w:hAnsi="Times New Roman" w:cs="Times New Roman"/>
          <w:bCs/>
          <w:sz w:val="28"/>
          <w:szCs w:val="28"/>
        </w:rPr>
        <w:t xml:space="preserve">Командир противотанкового орудия Теплов отличился при разгроме вражеской группировки в Минском «котле". </w:t>
      </w:r>
    </w:p>
    <w:p w:rsidR="003D028D" w:rsidRPr="00006EED" w:rsidRDefault="009D03BE" w:rsidP="001E46D5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6EED">
        <w:rPr>
          <w:rFonts w:ascii="Times New Roman" w:hAnsi="Times New Roman" w:cs="Times New Roman"/>
          <w:color w:val="222222"/>
          <w:sz w:val="28"/>
          <w:szCs w:val="28"/>
        </w:rPr>
        <w:t>4 июля</w:t>
      </w:r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690D1A"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 xml:space="preserve"> 1944 года </w:t>
      </w:r>
      <w:hyperlink r:id="rId8" w:tooltip="Полк" w:history="1">
        <w:r w:rsidRPr="00006E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полк</w:t>
        </w:r>
      </w:hyperlink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t xml:space="preserve">получил боевую задачу: под покровом ночи углубиться в район расположения группировки </w:t>
      </w:r>
      <w:hyperlink r:id="rId9" w:tooltip="Третий рейх" w:history="1">
        <w:r w:rsidRPr="00006E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врага</w:t>
        </w:r>
      </w:hyperlink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t>и около села Волма захватить перекрёсток дорог, чтобы не допустить выхода из «котла» немецких частей, сосредоточенных в этом районе. Не дойдя до заданного района,</w:t>
      </w:r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0" w:tooltip="Полк" w:history="1">
        <w:r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полк</w:t>
        </w:r>
      </w:hyperlink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t>был вынужден вступить в неравный бой с превосходящими</w:t>
      </w:r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1" w:tooltip="Вермахт" w:history="1">
        <w:r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силами</w:t>
        </w:r>
      </w:hyperlink>
      <w:r w:rsidRPr="00006E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Третий рейх" w:history="1">
        <w:r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врага</w:t>
        </w:r>
      </w:hyperlink>
      <w:r w:rsidRPr="00006EED">
        <w:rPr>
          <w:rFonts w:ascii="Times New Roman" w:hAnsi="Times New Roman" w:cs="Times New Roman"/>
          <w:color w:val="222222"/>
          <w:sz w:val="28"/>
          <w:szCs w:val="28"/>
        </w:rPr>
        <w:t>. Он занял</w:t>
      </w:r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3" w:tooltip="Круговая оборона" w:history="1">
        <w:r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круговую оборону</w:t>
        </w:r>
      </w:hyperlink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t xml:space="preserve">на перекрёстке 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дорог, восточнее маленькой деревушки Ротковщина, и здесь надёжно закрыл пути отхода врага на запад.      </w:t>
      </w:r>
    </w:p>
    <w:p w:rsidR="003D028D" w:rsidRPr="00006EED" w:rsidRDefault="009D03BE" w:rsidP="001E46D5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6EED">
        <w:rPr>
          <w:rFonts w:ascii="Times New Roman" w:hAnsi="Times New Roman" w:cs="Times New Roman"/>
          <w:color w:val="222222"/>
          <w:sz w:val="28"/>
          <w:szCs w:val="28"/>
        </w:rPr>
        <w:t>Орудие</w:t>
      </w:r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4" w:tooltip="Старший сержант" w:history="1">
        <w:r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старшего сержанта</w:t>
        </w:r>
      </w:hyperlink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t>Михаила Теплова оказалось в центре атак</w:t>
      </w:r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5" w:tooltip="Третий рейх" w:history="1">
        <w:r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врага</w:t>
        </w:r>
      </w:hyperlink>
      <w:r w:rsidRPr="00006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t xml:space="preserve"> Несмотря на значительное превосходство</w:t>
      </w:r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6" w:tooltip="Третий рейх" w:history="1">
        <w:r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противника</w:t>
        </w:r>
      </w:hyperlink>
      <w:r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006EED">
        <w:rPr>
          <w:rFonts w:ascii="Times New Roman" w:hAnsi="Times New Roman" w:cs="Times New Roman"/>
          <w:color w:val="222222"/>
          <w:sz w:val="28"/>
          <w:szCs w:val="28"/>
        </w:rPr>
        <w:t>в живой силе и технике, советские артиллеристы не отступили ни на шаг.</w:t>
      </w:r>
    </w:p>
    <w:p w:rsidR="009D03BE" w:rsidRPr="00006EED" w:rsidRDefault="009D03BE" w:rsidP="001E46D5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6EED">
        <w:rPr>
          <w:rFonts w:ascii="Times New Roman" w:hAnsi="Times New Roman" w:cs="Times New Roman"/>
          <w:color w:val="222222"/>
          <w:sz w:val="28"/>
          <w:szCs w:val="28"/>
        </w:rPr>
        <w:t xml:space="preserve"> Шестую атаку немцы предприняли при поддержке самоходных орудий. Расчёт Теплова не дрогнул и на этот раз. Однако погибли последние два бойца, и раненный в грудь командир один остался у орудия. Теплов сам встал к прицелу. Он метко уничтожал технику и фашистов до тех пор, пока вражеский снаряд не разорвался совсем рядом с ним. </w:t>
      </w:r>
    </w:p>
    <w:p w:rsidR="009D03BE" w:rsidRPr="00006EED" w:rsidRDefault="009D03BE" w:rsidP="001E46D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6EED">
        <w:rPr>
          <w:rFonts w:ascii="Times New Roman" w:hAnsi="Times New Roman" w:cs="Times New Roman"/>
          <w:color w:val="222222"/>
          <w:sz w:val="28"/>
          <w:szCs w:val="28"/>
        </w:rPr>
        <w:t>Орудие вышло из строя, а старший сержант получил второе тяжелое ранение. С трудом вскинув на руку автомат, он нашел силы в упор расстреливать подползавших фашистов. Но в автомате кончились патроны, тогда, слабея от ран, Михаил  дополз до окопа, где находились боеприпасы, но ни патронов, ни ручных гранат там не оказалось. А враг уже ворвался на позицию батареи. В последний момент старший сержант заметил в углу окопа полузасыпанную землей противотанковую гранату. И когда пятеро фашистов в плотную подошли к исковерканному орудию, над огневой позицией раздался оглушительный взрыв…</w:t>
      </w:r>
    </w:p>
    <w:p w:rsidR="00EC5DE5" w:rsidRPr="00006EED" w:rsidRDefault="009D03BE" w:rsidP="001E46D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bCs/>
          <w:sz w:val="28"/>
          <w:szCs w:val="28"/>
        </w:rPr>
        <w:t xml:space="preserve">Звание Героя Советского Союза М.Ф. Теплову присвоено 24 марта </w:t>
      </w:r>
      <w:smartTag w:uri="urn:schemas-microsoft-com:office:smarttags" w:element="metricconverter">
        <w:smartTagPr>
          <w:attr w:name="ProductID" w:val="1945 г"/>
        </w:smartTagPr>
        <w:r w:rsidRPr="00006EED">
          <w:rPr>
            <w:rFonts w:ascii="Times New Roman" w:eastAsia="Calibri" w:hAnsi="Times New Roman" w:cs="Times New Roman"/>
            <w:bCs/>
            <w:sz w:val="28"/>
            <w:szCs w:val="28"/>
          </w:rPr>
          <w:t>1945 г</w:t>
        </w:r>
      </w:smartTag>
      <w:r w:rsidRPr="00006EED">
        <w:rPr>
          <w:rFonts w:ascii="Times New Roman" w:eastAsia="Calibri" w:hAnsi="Times New Roman" w:cs="Times New Roman"/>
          <w:bCs/>
          <w:sz w:val="28"/>
          <w:szCs w:val="28"/>
        </w:rPr>
        <w:t>. посмертно.</w:t>
      </w:r>
      <w:r w:rsidR="00EC5DE5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DE5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B"/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EC5DE5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D"/>
      </w:r>
    </w:p>
    <w:p w:rsidR="003D028D" w:rsidRPr="0091409A" w:rsidRDefault="00EC5DE5" w:rsidP="0091409A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color w:val="222222"/>
          <w:sz w:val="28"/>
          <w:szCs w:val="28"/>
        </w:rPr>
        <w:t>Похоронен в деревне Студенка Смолечевского района Минской области</w:t>
      </w:r>
      <w:r w:rsidR="0091409A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BD02D3" w:rsidRPr="00006EED">
        <w:rPr>
          <w:rFonts w:ascii="Times New Roman" w:hAnsi="Times New Roman" w:cs="Times New Roman"/>
          <w:color w:val="222222"/>
          <w:sz w:val="28"/>
          <w:szCs w:val="28"/>
        </w:rPr>
        <w:t>М.Ф.Теплов награжден</w:t>
      </w:r>
      <w:r w:rsidR="00084980" w:rsidRPr="00006EE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17" w:tooltip="Орден Ленина" w:history="1">
        <w:r w:rsidR="00084980"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орденом Ленина</w:t>
        </w:r>
      </w:hyperlink>
      <w:r w:rsidR="00084980" w:rsidRPr="00006EED">
        <w:rPr>
          <w:rFonts w:ascii="Times New Roman" w:hAnsi="Times New Roman" w:cs="Times New Roman"/>
          <w:color w:val="000000" w:themeColor="text1"/>
          <w:sz w:val="28"/>
          <w:szCs w:val="28"/>
        </w:rPr>
        <w:t>, двумя</w:t>
      </w:r>
      <w:r w:rsidR="00084980" w:rsidRPr="00006E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8" w:tooltip="Орден Отечественной войны" w:history="1">
        <w:r w:rsidR="00084980"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орденами Отечественной войны</w:t>
        </w:r>
      </w:hyperlink>
      <w:r w:rsidR="00084980" w:rsidRPr="00006E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4980" w:rsidRPr="00006EED">
        <w:rPr>
          <w:rFonts w:ascii="Times New Roman" w:hAnsi="Times New Roman" w:cs="Times New Roman"/>
          <w:color w:val="000000" w:themeColor="text1"/>
          <w:sz w:val="28"/>
          <w:szCs w:val="28"/>
        </w:rPr>
        <w:t>II степени,</w:t>
      </w:r>
      <w:r w:rsidR="00084980" w:rsidRPr="00006E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9" w:tooltip="Орден Славы" w:history="1">
        <w:r w:rsidR="00084980"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орденом Славы</w:t>
        </w:r>
      </w:hyperlink>
      <w:r w:rsidR="00084980" w:rsidRPr="00006EE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F4A70" w:rsidRPr="00006EED">
        <w:rPr>
          <w:rFonts w:ascii="Times New Roman" w:hAnsi="Times New Roman" w:cs="Times New Roman"/>
          <w:color w:val="000000" w:themeColor="text1"/>
          <w:sz w:val="28"/>
          <w:szCs w:val="28"/>
        </w:rPr>
        <w:t>III степени, м</w:t>
      </w:r>
      <w:r w:rsidR="00084980" w:rsidRPr="00006EED">
        <w:rPr>
          <w:rFonts w:ascii="Times New Roman" w:hAnsi="Times New Roman" w:cs="Times New Roman"/>
          <w:color w:val="000000" w:themeColor="text1"/>
          <w:sz w:val="28"/>
          <w:szCs w:val="28"/>
        </w:rPr>
        <w:t>едалью «</w:t>
      </w:r>
      <w:hyperlink r:id="rId20" w:tooltip="Медаль " w:history="1">
        <w:r w:rsidR="00084980" w:rsidRPr="00006EE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 отвагу</w:t>
        </w:r>
      </w:hyperlink>
      <w:r w:rsidR="00084980" w:rsidRPr="00006EED">
        <w:rPr>
          <w:rFonts w:ascii="Times New Roman" w:hAnsi="Times New Roman" w:cs="Times New Roman"/>
          <w:color w:val="000000" w:themeColor="text1"/>
          <w:sz w:val="28"/>
          <w:szCs w:val="28"/>
        </w:rPr>
        <w:t>» награждён в 1942 году — приказ № 0427/н 29 армии.</w:t>
      </w:r>
      <w:r w:rsidR="00006EED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B"/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D"/>
      </w:r>
    </w:p>
    <w:p w:rsidR="00BD02D3" w:rsidRPr="00006EED" w:rsidRDefault="00EE358C" w:rsidP="001E46D5">
      <w:pPr>
        <w:pStyle w:val="a6"/>
        <w:spacing w:before="120" w:beforeAutospacing="0" w:after="12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6EED">
        <w:rPr>
          <w:color w:val="222222"/>
          <w:sz w:val="28"/>
          <w:szCs w:val="28"/>
        </w:rPr>
        <w:t xml:space="preserve"> </w:t>
      </w:r>
      <w:r w:rsidR="0030542F" w:rsidRPr="00006EED">
        <w:rPr>
          <w:color w:val="222222"/>
          <w:sz w:val="28"/>
          <w:szCs w:val="28"/>
        </w:rPr>
        <w:t xml:space="preserve">Михаил </w:t>
      </w:r>
      <w:r w:rsidRPr="00006EED">
        <w:rPr>
          <w:color w:val="222222"/>
          <w:sz w:val="28"/>
          <w:szCs w:val="28"/>
        </w:rPr>
        <w:t xml:space="preserve"> Иванович </w:t>
      </w:r>
      <w:r w:rsidR="0030542F" w:rsidRPr="00006EED">
        <w:rPr>
          <w:color w:val="222222"/>
          <w:sz w:val="28"/>
          <w:szCs w:val="28"/>
        </w:rPr>
        <w:t>Кротов</w:t>
      </w:r>
      <w:r w:rsidR="009D03BE" w:rsidRPr="00006EED">
        <w:rPr>
          <w:color w:val="222222"/>
          <w:sz w:val="28"/>
          <w:szCs w:val="28"/>
        </w:rPr>
        <w:t xml:space="preserve">, </w:t>
      </w:r>
      <w:r w:rsidR="009D03BE" w:rsidRPr="00006EED">
        <w:rPr>
          <w:rFonts w:eastAsia="Calibri"/>
          <w:sz w:val="28"/>
          <w:szCs w:val="28"/>
        </w:rPr>
        <w:t>Герой Советского Союза,</w:t>
      </w:r>
      <w:r w:rsidR="0030542F" w:rsidRPr="00006EED">
        <w:rPr>
          <w:color w:val="222222"/>
          <w:sz w:val="28"/>
          <w:szCs w:val="28"/>
        </w:rPr>
        <w:t xml:space="preserve"> родился</w:t>
      </w:r>
      <w:r w:rsidR="0030542F" w:rsidRPr="00006EED">
        <w:rPr>
          <w:rStyle w:val="apple-converted-space"/>
          <w:color w:val="222222"/>
          <w:sz w:val="28"/>
          <w:szCs w:val="28"/>
        </w:rPr>
        <w:t> </w:t>
      </w:r>
      <w:r w:rsidR="00DC7405" w:rsidRPr="00006EED">
        <w:rPr>
          <w:rStyle w:val="apple-converted-space"/>
          <w:color w:val="222222"/>
          <w:sz w:val="28"/>
          <w:szCs w:val="28"/>
        </w:rPr>
        <w:t xml:space="preserve">18 сентября 1916 года </w:t>
      </w:r>
      <w:r w:rsidR="00DC7405" w:rsidRPr="00006EED">
        <w:rPr>
          <w:color w:val="222222"/>
          <w:sz w:val="28"/>
          <w:szCs w:val="28"/>
        </w:rPr>
        <w:t>в деревне Почезерье</w:t>
      </w:r>
      <w:r w:rsidR="002C1E12" w:rsidRPr="00006EED">
        <w:rPr>
          <w:color w:val="222222"/>
          <w:sz w:val="28"/>
          <w:szCs w:val="28"/>
        </w:rPr>
        <w:t>, Пинежского района  в семье крестьянина.</w:t>
      </w:r>
      <w:r w:rsidRPr="00006EED">
        <w:rPr>
          <w:color w:val="222222"/>
          <w:sz w:val="28"/>
          <w:szCs w:val="28"/>
        </w:rPr>
        <w:t xml:space="preserve"> После окончания начальной школы</w:t>
      </w:r>
      <w:r w:rsidRPr="00006EED">
        <w:rPr>
          <w:color w:val="000000"/>
          <w:sz w:val="28"/>
          <w:szCs w:val="28"/>
          <w:shd w:val="clear" w:color="auto" w:fill="FFFFFF"/>
        </w:rPr>
        <w:t xml:space="preserve">, работал сцепщиком, </w:t>
      </w:r>
      <w:r w:rsidRPr="00006EED">
        <w:rPr>
          <w:color w:val="000000"/>
          <w:sz w:val="28"/>
          <w:szCs w:val="28"/>
          <w:shd w:val="clear" w:color="auto" w:fill="FFFFFF"/>
        </w:rPr>
        <w:lastRenderedPageBreak/>
        <w:t>помощником тракториста, трактористом в Пинежском леспромхозе.</w:t>
      </w:r>
      <w:r w:rsidRPr="00006EED">
        <w:rPr>
          <w:color w:val="222222"/>
          <w:sz w:val="28"/>
          <w:szCs w:val="28"/>
        </w:rPr>
        <w:t xml:space="preserve">   </w:t>
      </w:r>
      <w:r w:rsidR="002C1E12" w:rsidRPr="00006EED">
        <w:rPr>
          <w:color w:val="222222"/>
          <w:sz w:val="28"/>
          <w:szCs w:val="28"/>
        </w:rPr>
        <w:t>В январе 1942 года был призван в Красную Армию.</w:t>
      </w:r>
    </w:p>
    <w:p w:rsidR="00006EED" w:rsidRPr="00006EED" w:rsidRDefault="00EE358C" w:rsidP="00006EE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окончания курсов механиков-водителей танков был направлен на передовую</w:t>
      </w:r>
      <w:r w:rsidR="002C1E12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1E12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марта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E12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1943 года воевал механиком водителем танка Т -34 68 гвардейского танкового полка 20-й гвардейской  механизированной бригады.</w:t>
      </w:r>
      <w:r w:rsidR="004F4A70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 отличился в боях на польской земле летом 1944 года. В наступательных бо</w:t>
      </w:r>
      <w:r w:rsidR="002C1E12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ях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 июля </w:t>
      </w:r>
      <w:r w:rsidR="00E050DB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гвардии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старшина </w:t>
      </w:r>
      <w:r w:rsidR="00B60235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Кротов</w:t>
      </w:r>
      <w:r w:rsidR="006B2DB6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050DB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механиком–водителем танка командира роты, вел боевую машину на больших скоростях по указанному курсу и ворвался в сильно укрепленный пункт Переспа (Люблинское воеводство, Польша), гусеницами смял орудие и  2 миномета, чем посеял панику среди противника. В результате боя </w:t>
      </w:r>
      <w:r w:rsidR="004F25E4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противник оставил 2 танка, 2 самоходных орудия, 2  пушки и более 80 убитых солдат и офицеров. В дальнейших наступательных боях одним их первых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форсировал реку Сан</w:t>
      </w:r>
      <w:r w:rsidR="004F25E4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и, преследуя отступающего противника, подошел к реке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Висла</w:t>
      </w:r>
      <w:r w:rsidR="004F25E4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опередив на сутки остальные части. Форсировал реку и с боями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Сандомир</w:t>
      </w:r>
      <w:r w:rsidR="004F25E4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 плацдарме дошел до местечка Богория (Свектоншиское воеводство, Польша). </w:t>
      </w: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Экипаж танка за период наступательной операции подбил 3 танка, 2 самоходных орудия "фердинанд", 4 орудия крупного калибра, 4 железнодорожных эшелона с горючим и боеприпасами, 3 автомашины, взял в плен 27 гитлеровцев. Указом Президиума Верховного Совета СССР от 23 сентября 1944 года за образцовое выполнение заданий командования и проявленные мужество и героизм в боях с немецко-фашистскими захватчиками гвардии старшине Кротову Михаилу Ивановичу присвоено звание Героя Советского Союза с вручением ордена Ленина и </w:t>
      </w:r>
      <w:r w:rsidR="00B60235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медали "Золотая Звезда"</w:t>
      </w:r>
      <w:r w:rsidR="00BB36AB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B"/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D"/>
      </w:r>
    </w:p>
    <w:p w:rsidR="00006EED" w:rsidRPr="00006EED" w:rsidRDefault="00EE358C" w:rsidP="00006EED">
      <w:pPr>
        <w:pStyle w:val="a9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составе экипажа танка участвовал в штурме Берлина. На стенах рейхстага гвардии старшина Кротов оставил на</w:t>
      </w:r>
      <w:r w:rsidR="00B60235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дпись: "Кротов из Архангельска" </w:t>
      </w:r>
      <w:r w:rsidR="00DC0C91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Фотография этого автографа хранится в Центральном музее Вооружённых Сил СССР. 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B"/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D"/>
      </w:r>
    </w:p>
    <w:p w:rsidR="00EE358C" w:rsidRPr="00006EED" w:rsidRDefault="0030542F" w:rsidP="00006EE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войны </w:t>
      </w:r>
      <w:r w:rsidR="00EE358C" w:rsidRPr="00006EED">
        <w:rPr>
          <w:rFonts w:ascii="Times New Roman" w:hAnsi="Times New Roman" w:cs="Times New Roman"/>
          <w:sz w:val="28"/>
          <w:szCs w:val="28"/>
        </w:rPr>
        <w:t xml:space="preserve">Михаил Иванович Кротов </w:t>
      </w:r>
      <w:r w:rsidR="00E050DB" w:rsidRPr="00006EED">
        <w:rPr>
          <w:rFonts w:ascii="Times New Roman" w:hAnsi="Times New Roman" w:cs="Times New Roman"/>
          <w:sz w:val="28"/>
          <w:szCs w:val="28"/>
        </w:rPr>
        <w:t>вернулся на родину</w:t>
      </w:r>
      <w:r w:rsidRPr="00006EED">
        <w:rPr>
          <w:rFonts w:ascii="Times New Roman" w:hAnsi="Times New Roman" w:cs="Times New Roman"/>
          <w:sz w:val="28"/>
          <w:szCs w:val="28"/>
        </w:rPr>
        <w:t xml:space="preserve">. </w:t>
      </w:r>
      <w:r w:rsidR="00EE358C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1949 году окончил Архангельский лесомеханический техникум. Вскоре был приглашен на работу в столицу. Несколько лет находился в заграничной командировке в Афганистане, оказывал техническую помощь в механизации строительных работ. Жил в городе-герое Москве. Умер 29 октября 2006 года. Похоронен</w:t>
      </w:r>
      <w:r w:rsidR="00BD02D3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E358C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деревне Садки Истринского района Московской области. Именем Героя назван танк в родном полку.</w:t>
      </w:r>
      <w:r w:rsidR="00E050DB" w:rsidRPr="00006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Москве на доме, в котором жил Герой, установлена мемориальная доска.</w:t>
      </w:r>
      <w:r w:rsidR="00EC5DE5" w:rsidRPr="00006E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EED" w:rsidRPr="00006EED" w:rsidRDefault="00BD02D3" w:rsidP="00006EE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06EED">
        <w:rPr>
          <w:rFonts w:ascii="Times New Roman" w:hAnsi="Times New Roman" w:cs="Times New Roman"/>
          <w:sz w:val="28"/>
          <w:szCs w:val="28"/>
        </w:rPr>
        <w:t xml:space="preserve">М.И.Кротов </w:t>
      </w:r>
      <w:r w:rsidR="0030542F" w:rsidRPr="00006EED">
        <w:rPr>
          <w:rFonts w:ascii="Times New Roman" w:hAnsi="Times New Roman" w:cs="Times New Roman"/>
          <w:sz w:val="28"/>
          <w:szCs w:val="28"/>
        </w:rPr>
        <w:t>награждён орденами</w:t>
      </w:r>
      <w:r w:rsidR="0030542F" w:rsidRPr="00006E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tooltip="Орден Красного Знамени" w:history="1">
        <w:r w:rsidR="0030542F" w:rsidRPr="00006E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Красного Знамени</w:t>
        </w:r>
      </w:hyperlink>
      <w:r w:rsidR="0030542F" w:rsidRPr="00006EED">
        <w:rPr>
          <w:rFonts w:ascii="Times New Roman" w:hAnsi="Times New Roman" w:cs="Times New Roman"/>
          <w:sz w:val="28"/>
          <w:szCs w:val="28"/>
        </w:rPr>
        <w:t>,</w:t>
      </w:r>
      <w:r w:rsidR="0030542F" w:rsidRPr="00006E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Орден Отечественной войны" w:history="1">
        <w:r w:rsidR="0030542F" w:rsidRPr="00006E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Отечественной войны</w:t>
        </w:r>
      </w:hyperlink>
      <w:r w:rsidR="0030542F" w:rsidRPr="00006E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0542F" w:rsidRPr="00006EED">
        <w:rPr>
          <w:rFonts w:ascii="Times New Roman" w:hAnsi="Times New Roman" w:cs="Times New Roman"/>
          <w:sz w:val="28"/>
          <w:szCs w:val="28"/>
        </w:rPr>
        <w:t>1-й и 2-й степеней, двумя</w:t>
      </w:r>
      <w:r w:rsidR="0030542F" w:rsidRPr="00006E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Орден Красной Звезды" w:history="1">
        <w:r w:rsidR="0030542F" w:rsidRPr="00006EE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орденами Красной Звезды</w:t>
        </w:r>
      </w:hyperlink>
      <w:r w:rsidR="0030542F" w:rsidRPr="00006EED">
        <w:rPr>
          <w:rFonts w:ascii="Times New Roman" w:hAnsi="Times New Roman" w:cs="Times New Roman"/>
          <w:sz w:val="28"/>
          <w:szCs w:val="28"/>
        </w:rPr>
        <w:t>, рядом медалей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B"/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06EED" w:rsidRPr="00006EED">
        <w:rPr>
          <w:rFonts w:ascii="Times New Roman" w:eastAsia="Calibri" w:hAnsi="Times New Roman" w:cs="Times New Roman"/>
          <w:sz w:val="28"/>
          <w:szCs w:val="28"/>
          <w:vertAlign w:val="subscript"/>
        </w:rPr>
        <w:sym w:font="Symbol" w:char="F05D"/>
      </w:r>
      <w:r w:rsidR="00EF6644">
        <w:rPr>
          <w:rFonts w:ascii="Times New Roman" w:eastAsia="Calibri" w:hAnsi="Times New Roman" w:cs="Times New Roman"/>
          <w:sz w:val="28"/>
          <w:szCs w:val="28"/>
          <w:vertAlign w:val="subscript"/>
        </w:rPr>
        <w:t>.</w:t>
      </w:r>
    </w:p>
    <w:p w:rsidR="00EE358C" w:rsidRPr="00006EED" w:rsidRDefault="00EE358C" w:rsidP="001E46D5">
      <w:pPr>
        <w:pStyle w:val="a6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</w:p>
    <w:p w:rsidR="00FE08BF" w:rsidRPr="00006EED" w:rsidRDefault="009D03BE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75BB8" w:rsidRPr="00006EED" w:rsidRDefault="00D75BB8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B8" w:rsidRPr="00006EED" w:rsidRDefault="00D75BB8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B8" w:rsidRPr="00006EED" w:rsidRDefault="00D75BB8" w:rsidP="001E46D5">
      <w:pPr>
        <w:pStyle w:val="a9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BB8" w:rsidRPr="00006EED" w:rsidRDefault="00D75BB8" w:rsidP="001E46D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BF" w:rsidRPr="00006EED" w:rsidRDefault="00FE08BF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D3" w:rsidRPr="00006EED" w:rsidRDefault="00BD02D3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D3" w:rsidRPr="00006EED" w:rsidRDefault="00BD02D3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D3" w:rsidRPr="00006EED" w:rsidRDefault="00BD02D3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D3" w:rsidRPr="00006EED" w:rsidRDefault="00BD02D3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8D" w:rsidRDefault="003D028D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644" w:rsidRDefault="00EF6644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9A" w:rsidRDefault="0091409A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9A" w:rsidRDefault="0091409A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9A" w:rsidRPr="00006EED" w:rsidRDefault="0091409A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8D" w:rsidRPr="00006EED" w:rsidRDefault="00EC5DE5" w:rsidP="00006E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75BB8" w:rsidRPr="00006EED" w:rsidRDefault="00EC5DE5" w:rsidP="001E46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eastAsia="Calibri" w:hAnsi="Times New Roman" w:cs="Times New Roman"/>
          <w:sz w:val="28"/>
          <w:szCs w:val="28"/>
        </w:rPr>
        <w:t>«Говорят, война не кончается, пока жив хоть один ее солдат. Но и через столетия люди  будут помнить те страшные и великие годы- 1941, 1942, 1943, 1944, 1945…» -писал  И. Эренбург.</w:t>
      </w:r>
      <w:r w:rsidR="00D75BB8" w:rsidRPr="00006E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5BB8" w:rsidRPr="00006EED" w:rsidRDefault="00D75BB8" w:rsidP="001E46D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Память об этих героическом людях, как и о других ветеранах нашего района, мы должны сохранить и передать будущему поколению.</w:t>
      </w:r>
    </w:p>
    <w:p w:rsidR="00D75BB8" w:rsidRPr="00006EED" w:rsidRDefault="00D75BB8" w:rsidP="001E46D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Наша Победа состояла из каждого человека. Мои земляки внесли  неоценимый вклад в Победу нашей Родины.</w:t>
      </w:r>
    </w:p>
    <w:p w:rsidR="00D75BB8" w:rsidRPr="00006EED" w:rsidRDefault="00D75BB8" w:rsidP="001E46D5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В своей работе я  хотела выразить сердечное спасибо от всех жителей нашего поселка за добрую память о бесстрашных защитниках родной земли.</w:t>
      </w:r>
      <w:r w:rsidR="003D028D" w:rsidRPr="00006EED">
        <w:rPr>
          <w:rFonts w:ascii="Times New Roman" w:hAnsi="Times New Roman" w:cs="Times New Roman"/>
          <w:sz w:val="28"/>
          <w:szCs w:val="28"/>
        </w:rPr>
        <w:tab/>
      </w:r>
      <w:r w:rsidRPr="00006EED">
        <w:rPr>
          <w:rFonts w:ascii="Times New Roman" w:hAnsi="Times New Roman" w:cs="Times New Roman"/>
          <w:sz w:val="28"/>
          <w:szCs w:val="28"/>
        </w:rPr>
        <w:t xml:space="preserve"> Мои исследования будут размещены на  сайте техникума, использованы  на внеклассных мероприятиях, направленных на усиление патриотического воспитания, воспитания чувства гордости за людей, защищавших нашу Родину.</w:t>
      </w:r>
      <w:r w:rsidR="00BD02D3" w:rsidRPr="00006EED">
        <w:rPr>
          <w:rFonts w:ascii="Times New Roman" w:hAnsi="Times New Roman" w:cs="Times New Roman"/>
          <w:sz w:val="28"/>
          <w:szCs w:val="28"/>
        </w:rPr>
        <w:t xml:space="preserve"> Наше  м</w:t>
      </w:r>
      <w:r w:rsidRPr="00006EED">
        <w:rPr>
          <w:rFonts w:ascii="Times New Roman" w:hAnsi="Times New Roman" w:cs="Times New Roman"/>
          <w:sz w:val="28"/>
          <w:szCs w:val="28"/>
        </w:rPr>
        <w:t>олодое поколение должно поимённо знать всех Героев Советского Союза, уроженце</w:t>
      </w:r>
      <w:r w:rsidR="00BD02D3" w:rsidRPr="00006EED">
        <w:rPr>
          <w:rFonts w:ascii="Times New Roman" w:hAnsi="Times New Roman" w:cs="Times New Roman"/>
          <w:sz w:val="28"/>
          <w:szCs w:val="28"/>
        </w:rPr>
        <w:t>в</w:t>
      </w:r>
      <w:r w:rsidRPr="00006EED">
        <w:rPr>
          <w:rFonts w:ascii="Times New Roman" w:hAnsi="Times New Roman" w:cs="Times New Roman"/>
          <w:sz w:val="28"/>
          <w:szCs w:val="28"/>
        </w:rPr>
        <w:t xml:space="preserve"> Пинежского района.</w:t>
      </w:r>
    </w:p>
    <w:p w:rsidR="009D03BE" w:rsidRPr="00006EED" w:rsidRDefault="009D03BE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BE" w:rsidRPr="00006EED" w:rsidRDefault="009D03BE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3BE" w:rsidRDefault="009D03BE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EED" w:rsidRPr="00006EED" w:rsidRDefault="00006EED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D5" w:rsidRPr="00006EED" w:rsidRDefault="000D3A3D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63D5" w:rsidRPr="00006EED" w:rsidRDefault="00CE63D5" w:rsidP="001E46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1E46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1E46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1E46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1E46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1E46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BB8" w:rsidRPr="00006EED" w:rsidRDefault="00D75BB8" w:rsidP="001E46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E63D5" w:rsidRPr="00006EED" w:rsidRDefault="008C2084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 xml:space="preserve">Суховский В. Н. «От Пинеги до Берлина» Москва 2002 год </w:t>
      </w:r>
    </w:p>
    <w:p w:rsidR="00006EED" w:rsidRPr="00006EED" w:rsidRDefault="00006EED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Звягина В.Я, Овсянкин</w:t>
      </w:r>
      <w:r w:rsidR="005658F7">
        <w:rPr>
          <w:rFonts w:ascii="Times New Roman" w:hAnsi="Times New Roman" w:cs="Times New Roman"/>
          <w:sz w:val="28"/>
          <w:szCs w:val="28"/>
        </w:rPr>
        <w:t xml:space="preserve"> Е.И. «З</w:t>
      </w:r>
      <w:r w:rsidRPr="00006EED">
        <w:rPr>
          <w:rFonts w:ascii="Times New Roman" w:hAnsi="Times New Roman" w:cs="Times New Roman"/>
          <w:sz w:val="28"/>
          <w:szCs w:val="28"/>
        </w:rPr>
        <w:t>олотые Звезды Северян», северо-запанное книжное издательство 1971 год</w:t>
      </w:r>
    </w:p>
    <w:p w:rsidR="008C2084" w:rsidRPr="00006EED" w:rsidRDefault="008C2084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Першкова О. «В этой школе учился</w:t>
      </w:r>
      <w:r w:rsidR="00343938">
        <w:rPr>
          <w:rFonts w:ascii="Times New Roman" w:hAnsi="Times New Roman" w:cs="Times New Roman"/>
          <w:sz w:val="28"/>
          <w:szCs w:val="28"/>
        </w:rPr>
        <w:t xml:space="preserve"> Герой» Пинежье 2015 год 09 сентября, </w:t>
      </w:r>
      <w:r w:rsidRPr="00006EED">
        <w:rPr>
          <w:rFonts w:ascii="Times New Roman" w:hAnsi="Times New Roman" w:cs="Times New Roman"/>
          <w:sz w:val="28"/>
          <w:szCs w:val="28"/>
        </w:rPr>
        <w:t xml:space="preserve">стр. 8 </w:t>
      </w:r>
    </w:p>
    <w:p w:rsidR="008C2084" w:rsidRPr="00006EED" w:rsidRDefault="008C2084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Кротова Е. «Тем, кто бра</w:t>
      </w:r>
      <w:r w:rsidR="00343938">
        <w:rPr>
          <w:rFonts w:ascii="Times New Roman" w:hAnsi="Times New Roman" w:cs="Times New Roman"/>
          <w:sz w:val="28"/>
          <w:szCs w:val="28"/>
        </w:rPr>
        <w:t>л Берлин» Пинежье 2015 год 08 июля,</w:t>
      </w:r>
      <w:r w:rsidRPr="00006EED">
        <w:rPr>
          <w:rFonts w:ascii="Times New Roman" w:hAnsi="Times New Roman" w:cs="Times New Roman"/>
          <w:sz w:val="28"/>
          <w:szCs w:val="28"/>
        </w:rPr>
        <w:t>стр.11</w:t>
      </w:r>
    </w:p>
    <w:p w:rsidR="008C2084" w:rsidRPr="00006EED" w:rsidRDefault="008C2084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Щепоткин А. « Где наш</w:t>
      </w:r>
      <w:r w:rsidR="00343938">
        <w:rPr>
          <w:rFonts w:ascii="Times New Roman" w:hAnsi="Times New Roman" w:cs="Times New Roman"/>
          <w:sz w:val="28"/>
          <w:szCs w:val="28"/>
        </w:rPr>
        <w:t>а память? Пинежье 2007 год 01ноября</w:t>
      </w:r>
    </w:p>
    <w:p w:rsidR="008C2084" w:rsidRPr="00006EED" w:rsidRDefault="008C2084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 xml:space="preserve">Михаил Кротов </w:t>
      </w:r>
      <w:r w:rsidR="00D567E2" w:rsidRPr="00006EED">
        <w:rPr>
          <w:rFonts w:ascii="Times New Roman" w:hAnsi="Times New Roman" w:cs="Times New Roman"/>
          <w:sz w:val="28"/>
          <w:szCs w:val="28"/>
        </w:rPr>
        <w:t>«Два</w:t>
      </w:r>
      <w:r w:rsidRPr="00006EED">
        <w:rPr>
          <w:rFonts w:ascii="Times New Roman" w:hAnsi="Times New Roman" w:cs="Times New Roman"/>
          <w:sz w:val="28"/>
          <w:szCs w:val="28"/>
        </w:rPr>
        <w:t xml:space="preserve"> эпизода: из </w:t>
      </w:r>
      <w:r w:rsidR="00343938" w:rsidRPr="00006EED">
        <w:rPr>
          <w:rFonts w:ascii="Times New Roman" w:hAnsi="Times New Roman" w:cs="Times New Roman"/>
          <w:sz w:val="28"/>
          <w:szCs w:val="28"/>
        </w:rPr>
        <w:t>воспитания</w:t>
      </w:r>
      <w:r w:rsidRPr="00006EED">
        <w:rPr>
          <w:rFonts w:ascii="Times New Roman" w:hAnsi="Times New Roman" w:cs="Times New Roman"/>
          <w:sz w:val="28"/>
          <w:szCs w:val="28"/>
        </w:rPr>
        <w:t xml:space="preserve"> Героя Советского Союза»</w:t>
      </w:r>
      <w:r w:rsidR="00343938">
        <w:rPr>
          <w:rFonts w:ascii="Times New Roman" w:hAnsi="Times New Roman" w:cs="Times New Roman"/>
          <w:sz w:val="28"/>
          <w:szCs w:val="28"/>
        </w:rPr>
        <w:t xml:space="preserve"> Пинежская правда 1989 год 08мая </w:t>
      </w:r>
    </w:p>
    <w:p w:rsidR="008C2084" w:rsidRPr="00006EED" w:rsidRDefault="008C2084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 xml:space="preserve">Михаил Кротов </w:t>
      </w:r>
      <w:r w:rsidR="00D567E2" w:rsidRPr="00006EED">
        <w:rPr>
          <w:rFonts w:ascii="Times New Roman" w:hAnsi="Times New Roman" w:cs="Times New Roman"/>
          <w:sz w:val="28"/>
          <w:szCs w:val="28"/>
        </w:rPr>
        <w:t>«Помню</w:t>
      </w:r>
      <w:r w:rsidRPr="00006EED">
        <w:rPr>
          <w:rFonts w:ascii="Times New Roman" w:hAnsi="Times New Roman" w:cs="Times New Roman"/>
          <w:sz w:val="28"/>
          <w:szCs w:val="28"/>
        </w:rPr>
        <w:t xml:space="preserve"> всех боевых друзей» Пинежская правда</w:t>
      </w:r>
      <w:r w:rsidR="00343938">
        <w:rPr>
          <w:rFonts w:ascii="Times New Roman" w:hAnsi="Times New Roman" w:cs="Times New Roman"/>
          <w:sz w:val="28"/>
          <w:szCs w:val="28"/>
        </w:rPr>
        <w:t xml:space="preserve"> 1994 год 20сентября</w:t>
      </w:r>
    </w:p>
    <w:p w:rsidR="00B87852" w:rsidRPr="00006EED" w:rsidRDefault="00B87852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Михайлина Е. « Чтим память земляка-Героя!» Пинежье 2015 год 23.09.</w:t>
      </w:r>
    </w:p>
    <w:p w:rsidR="00B87852" w:rsidRPr="00006EED" w:rsidRDefault="00B87852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Ильина Н. « Подвиг нашего земляка»</w:t>
      </w:r>
      <w:r w:rsidR="00343938">
        <w:rPr>
          <w:rFonts w:ascii="Times New Roman" w:hAnsi="Times New Roman" w:cs="Times New Roman"/>
          <w:sz w:val="28"/>
          <w:szCs w:val="28"/>
        </w:rPr>
        <w:t xml:space="preserve"> Пинежская правда 2014 год 10 декабря,</w:t>
      </w:r>
      <w:r w:rsidRPr="00006EED">
        <w:rPr>
          <w:rFonts w:ascii="Times New Roman" w:hAnsi="Times New Roman" w:cs="Times New Roman"/>
          <w:sz w:val="28"/>
          <w:szCs w:val="28"/>
        </w:rPr>
        <w:t xml:space="preserve"> стр.8</w:t>
      </w:r>
    </w:p>
    <w:p w:rsidR="00B87852" w:rsidRDefault="005658F7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Нехорошков Н. « Лесоруб, Воин</w:t>
      </w:r>
      <w:r w:rsidR="00343938">
        <w:rPr>
          <w:rFonts w:ascii="Times New Roman" w:hAnsi="Times New Roman" w:cs="Times New Roman"/>
          <w:sz w:val="28"/>
          <w:szCs w:val="28"/>
        </w:rPr>
        <w:t>, Герой» Пинежье 1998 год 31 октября,</w:t>
      </w:r>
      <w:r w:rsidR="00343938" w:rsidRPr="00343938">
        <w:rPr>
          <w:rFonts w:ascii="Times New Roman" w:hAnsi="Times New Roman" w:cs="Times New Roman"/>
          <w:sz w:val="28"/>
          <w:szCs w:val="28"/>
        </w:rPr>
        <w:t xml:space="preserve"> </w:t>
      </w:r>
      <w:r w:rsidR="00B87852" w:rsidRPr="00006EED">
        <w:rPr>
          <w:rFonts w:ascii="Times New Roman" w:hAnsi="Times New Roman" w:cs="Times New Roman"/>
          <w:sz w:val="28"/>
          <w:szCs w:val="28"/>
        </w:rPr>
        <w:t>стр.4</w:t>
      </w:r>
    </w:p>
    <w:p w:rsidR="005658F7" w:rsidRPr="005658F7" w:rsidRDefault="005658F7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Pinezhye</w:t>
      </w:r>
      <w:r w:rsidR="00EF66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658F7" w:rsidRDefault="00BA1A35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Mondvor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narod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938" w:rsidRDefault="00343938" w:rsidP="001E46D5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Soldat.ru</w:t>
      </w:r>
    </w:p>
    <w:p w:rsidR="00BA1A35" w:rsidRPr="00EF6644" w:rsidRDefault="00BA1A35" w:rsidP="00EF664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2084" w:rsidRPr="00006EED" w:rsidRDefault="008C2084" w:rsidP="008C208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D5" w:rsidRPr="00006EED" w:rsidRDefault="00CE63D5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D5" w:rsidRPr="00006EED" w:rsidRDefault="00CE63D5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EED" w:rsidRDefault="00006EED" w:rsidP="00006E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006E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310" w:rsidRPr="00343938" w:rsidRDefault="00214310" w:rsidP="0034393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75BB8" w:rsidRPr="00006EED" w:rsidRDefault="00B87852" w:rsidP="00006E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E46D5" w:rsidRPr="00006E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E46D5" w:rsidRPr="00006EED" w:rsidRDefault="001E46D5" w:rsidP="00B878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sz w:val="28"/>
          <w:szCs w:val="28"/>
        </w:rPr>
        <w:t>Награды Героя Советского Союза М.Ф.Теплова</w:t>
      </w:r>
    </w:p>
    <w:p w:rsidR="001E46D5" w:rsidRDefault="00D75BB8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4681" cy="2544792"/>
            <wp:effectExtent l="19050" t="0" r="0" b="0"/>
            <wp:docPr id="2" name="Рисунок 1" descr="C:\Users\библ1\Desktop\Теплов Михаил Федотович\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библ1\Desktop\Теплов Михаил Федотович\01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897" cy="2546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409A" w:rsidRPr="00006EED" w:rsidRDefault="0091409A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010" cy="2700068"/>
            <wp:effectExtent l="19050" t="0" r="0" b="0"/>
            <wp:docPr id="4" name="Рисунок 3" descr="C:\Users\библ1\Desktop\Теплов Михаил Федотович\filter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библ1\Desktop\Теплов Михаил Федотович\filterimag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165" cy="270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6D5" w:rsidRPr="00006EED" w:rsidRDefault="001E46D5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46D5" w:rsidRPr="00006EED" w:rsidTr="001E46D5">
        <w:tc>
          <w:tcPr>
            <w:tcW w:w="4785" w:type="dxa"/>
          </w:tcPr>
          <w:p w:rsidR="001E46D5" w:rsidRPr="00006EED" w:rsidRDefault="001E46D5" w:rsidP="001E4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D">
              <w:rPr>
                <w:rFonts w:ascii="Times New Roman" w:hAnsi="Times New Roman" w:cs="Times New Roman"/>
                <w:sz w:val="28"/>
                <w:szCs w:val="28"/>
              </w:rPr>
              <w:t xml:space="preserve">Орден Красной Звезды                               </w:t>
            </w:r>
          </w:p>
          <w:p w:rsidR="001E46D5" w:rsidRPr="00006EED" w:rsidRDefault="001E46D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46D5" w:rsidRPr="00006EED" w:rsidRDefault="001E46D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6087" cy="1362974"/>
                  <wp:effectExtent l="19050" t="0" r="0" b="0"/>
                  <wp:docPr id="23" name="Рисунок 1" descr="C:\Users\1\Desktop\41744aa7b560642194f320be2b59a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1744aa7b560642194f320be2b59a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656" cy="1362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D5" w:rsidRPr="00006EED" w:rsidTr="001E46D5">
        <w:tc>
          <w:tcPr>
            <w:tcW w:w="4785" w:type="dxa"/>
          </w:tcPr>
          <w:p w:rsidR="001E46D5" w:rsidRPr="00006EED" w:rsidRDefault="00A629C5" w:rsidP="001E4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Орденами Отечественной Войны 2 степени</w:t>
            </w:r>
          </w:p>
        </w:tc>
        <w:tc>
          <w:tcPr>
            <w:tcW w:w="4786" w:type="dxa"/>
          </w:tcPr>
          <w:p w:rsidR="001E46D5" w:rsidRPr="00006EED" w:rsidRDefault="001E46D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9365" cy="1612844"/>
                  <wp:effectExtent l="19050" t="0" r="3235" b="0"/>
                  <wp:docPr id="22" name="Рисунок 2" descr="C:\Users\1\Desktop\b16dff150537aeb6406e2ab79414b1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b16dff150537aeb6406e2ab79414b1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589" cy="161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D5" w:rsidRPr="00006EED" w:rsidTr="001E46D5">
        <w:tc>
          <w:tcPr>
            <w:tcW w:w="4785" w:type="dxa"/>
          </w:tcPr>
          <w:p w:rsidR="001E46D5" w:rsidRPr="00006EED" w:rsidRDefault="00EF6644" w:rsidP="001E4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E46D5" w:rsidRPr="00006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едалью «</w:t>
            </w:r>
            <w:hyperlink r:id="rId28" w:tooltip="Медаль " w:history="1">
              <w:r w:rsidR="001E46D5" w:rsidRPr="00006EE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 отвагу</w:t>
              </w:r>
            </w:hyperlink>
            <w:r w:rsidR="001E46D5" w:rsidRPr="00006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E46D5" w:rsidRPr="00006EED" w:rsidRDefault="001E46D5" w:rsidP="001E46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6D5" w:rsidRPr="00006EED" w:rsidRDefault="001E46D5" w:rsidP="001E46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46D5" w:rsidRPr="00006EED" w:rsidRDefault="001E46D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2406" cy="1483744"/>
                  <wp:effectExtent l="19050" t="0" r="0" b="0"/>
                  <wp:docPr id="24" name="Рисунок 4" descr="https://yandex.ru/images/_crpd/15ygSK349/ea4a1bR3Qkq2/hmUPzNPxKnwjy82PJPsAiVd3nr0ClkZXm-6OSod-MqiR_katkuFzZDAMnaxk4iarxyemNyr1oYzqjg0x9jY-srPkzglXEQ5psR-pX7HqUV3i4g7oI3Lmks-fO6-zWrZooTlH3VLFRnJAbP3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andex.ru/images/_crpd/15ygSK349/ea4a1bR3Qkq2/hmUPzNPxKnwjy82PJPsAiVd3nr0ClkZXm-6OSod-MqiR_katkuFzZDAMnaxk4iarxyemNyr1oYzqjg0x9jY-srPkzglXEQ5psR-pX7HqUV3i4g7oI3Lmks-fO6-zWrZooTlH3VLFRnJAbP3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90" cy="148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D5" w:rsidRPr="00006EED" w:rsidTr="001E46D5">
        <w:tc>
          <w:tcPr>
            <w:tcW w:w="4785" w:type="dxa"/>
          </w:tcPr>
          <w:p w:rsidR="001E46D5" w:rsidRPr="00006EED" w:rsidRDefault="0038788F" w:rsidP="001E46D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tooltip="Орден Славы" w:history="1">
              <w:r w:rsidR="00EF664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О</w:t>
              </w:r>
              <w:r w:rsidR="001E46D5" w:rsidRPr="00006EE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рденом Славы</w:t>
              </w:r>
            </w:hyperlink>
            <w:r w:rsidR="001E46D5" w:rsidRPr="00006EE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E46D5" w:rsidRPr="00006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 степени,</w:t>
            </w:r>
          </w:p>
          <w:p w:rsidR="001E46D5" w:rsidRPr="00006EED" w:rsidRDefault="001E46D5" w:rsidP="001E46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46D5" w:rsidRPr="00006EED" w:rsidRDefault="001E46D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9237" cy="1811547"/>
                  <wp:effectExtent l="19050" t="0" r="0" b="0"/>
                  <wp:docPr id="26" name="Рисунок 1" descr="https://medalww.ru/photo/img/orden-slavy-tretei-stepeni-fot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alww.ru/photo/img/orden-slavy-tretei-stepeni-fot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73" cy="181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D5" w:rsidRPr="00006EED" w:rsidTr="001E46D5">
        <w:tc>
          <w:tcPr>
            <w:tcW w:w="4785" w:type="dxa"/>
          </w:tcPr>
          <w:p w:rsidR="001E46D5" w:rsidRPr="00006EED" w:rsidRDefault="00EF6644" w:rsidP="001E46D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46D5" w:rsidRPr="00006EED">
              <w:rPr>
                <w:rFonts w:ascii="Times New Roman" w:hAnsi="Times New Roman" w:cs="Times New Roman"/>
                <w:sz w:val="28"/>
                <w:szCs w:val="28"/>
              </w:rPr>
              <w:t>рденами</w:t>
            </w:r>
            <w:r w:rsidR="001E46D5" w:rsidRPr="00006EE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32" w:tooltip="Орден Красного Знамени" w:history="1">
              <w:r w:rsidR="001E46D5" w:rsidRPr="00006EE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Красного Знамени</w:t>
              </w:r>
            </w:hyperlink>
          </w:p>
        </w:tc>
        <w:tc>
          <w:tcPr>
            <w:tcW w:w="4786" w:type="dxa"/>
          </w:tcPr>
          <w:p w:rsidR="001E46D5" w:rsidRPr="00006EED" w:rsidRDefault="001E46D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477501" cy="1690778"/>
                  <wp:effectExtent l="19050" t="0" r="4589" b="0"/>
                  <wp:wrapSquare wrapText="bothSides"/>
                  <wp:docPr id="28" name="Рисунок 7" descr="https://im0-tub-ru.yandex.net/i?id=7e1f593d604e58979a432996f2883a1e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7e1f593d604e58979a432996f2883a1e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11" cy="169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46D5" w:rsidRDefault="001E46D5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87" w:rsidRDefault="00270E87" w:rsidP="00270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270E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270E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87A" w:rsidRDefault="0028787A" w:rsidP="00270E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87A" w:rsidRDefault="0028787A" w:rsidP="00270E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310" w:rsidRDefault="00214310" w:rsidP="00270E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4CE" w:rsidRDefault="00006EED" w:rsidP="00270E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6D5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006EED" w:rsidRDefault="00006EED" w:rsidP="00006E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Героя Советского Союза М.И. Кротова</w:t>
      </w:r>
    </w:p>
    <w:p w:rsidR="00006EED" w:rsidRDefault="00006EED" w:rsidP="00006E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58C" w:rsidRDefault="00A629C5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9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4681" cy="2544792"/>
            <wp:effectExtent l="19050" t="0" r="0" b="0"/>
            <wp:docPr id="31" name="Рисунок 1" descr="C:\Users\библ1\Desktop\Теплов Михаил Федотович\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библ1\Desktop\Теплов Михаил Федотович\01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897" cy="2546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5"/>
        <w:gridCol w:w="5596"/>
      </w:tblGrid>
      <w:tr w:rsidR="00A629C5" w:rsidTr="00BA1A35">
        <w:tc>
          <w:tcPr>
            <w:tcW w:w="3975" w:type="dxa"/>
          </w:tcPr>
          <w:p w:rsidR="00A629C5" w:rsidRDefault="00EF6644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29C5" w:rsidRPr="00006EED">
              <w:rPr>
                <w:rFonts w:ascii="Times New Roman" w:hAnsi="Times New Roman" w:cs="Times New Roman"/>
                <w:sz w:val="28"/>
                <w:szCs w:val="28"/>
              </w:rPr>
              <w:t>рденами</w:t>
            </w:r>
            <w:r w:rsidR="00A629C5" w:rsidRPr="00006EE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34" w:tooltip="Орден Красного Знамени" w:history="1">
              <w:r w:rsidR="00A629C5" w:rsidRPr="00006EE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Красного Знамени</w:t>
              </w:r>
            </w:hyperlink>
          </w:p>
        </w:tc>
        <w:tc>
          <w:tcPr>
            <w:tcW w:w="5596" w:type="dxa"/>
          </w:tcPr>
          <w:p w:rsidR="00A629C5" w:rsidRDefault="00A629C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477501" cy="1690777"/>
                  <wp:effectExtent l="19050" t="0" r="4589" b="0"/>
                  <wp:wrapSquare wrapText="bothSides"/>
                  <wp:docPr id="32" name="Рисунок 7" descr="https://im0-tub-ru.yandex.net/i?id=7e1f593d604e58979a432996f2883a1e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7e1f593d604e58979a432996f2883a1e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11" cy="169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29C5" w:rsidTr="00BA1A35">
        <w:tc>
          <w:tcPr>
            <w:tcW w:w="3975" w:type="dxa"/>
          </w:tcPr>
          <w:p w:rsidR="00A629C5" w:rsidRDefault="00A629C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C5" w:rsidRPr="00006EED" w:rsidRDefault="00270E87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Орденами Отечественной Войны 2 степени и 1 степени </w:t>
            </w:r>
          </w:p>
        </w:tc>
        <w:tc>
          <w:tcPr>
            <w:tcW w:w="5596" w:type="dxa"/>
          </w:tcPr>
          <w:p w:rsidR="00A629C5" w:rsidRPr="00A629C5" w:rsidRDefault="00A629C5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9365" cy="1612844"/>
                  <wp:effectExtent l="19050" t="0" r="3235" b="0"/>
                  <wp:docPr id="33" name="Рисунок 2" descr="C:\Users\1\Desktop\b16dff150537aeb6406e2ab79414b1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b16dff150537aeb6406e2ab79414b1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589" cy="161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E87" w:rsidTr="00BA1A35">
        <w:tc>
          <w:tcPr>
            <w:tcW w:w="3975" w:type="dxa"/>
          </w:tcPr>
          <w:p w:rsidR="00270E87" w:rsidRDefault="00270E87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87" w:rsidRPr="00006EED" w:rsidRDefault="00270E87" w:rsidP="00270E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EED">
              <w:rPr>
                <w:rFonts w:ascii="Times New Roman" w:hAnsi="Times New Roman" w:cs="Times New Roman"/>
                <w:sz w:val="28"/>
                <w:szCs w:val="28"/>
              </w:rPr>
              <w:t xml:space="preserve">Орден Красной Звезды                               </w:t>
            </w:r>
          </w:p>
          <w:p w:rsidR="00270E87" w:rsidRDefault="00270E87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87" w:rsidRDefault="00270E87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6" w:type="dxa"/>
          </w:tcPr>
          <w:p w:rsidR="00270E87" w:rsidRPr="00A629C5" w:rsidRDefault="00270E87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E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6087" cy="1362974"/>
                  <wp:effectExtent l="19050" t="0" r="0" b="0"/>
                  <wp:docPr id="36" name="Рисунок 1" descr="C:\Users\1\Desktop\41744aa7b560642194f320be2b59a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1744aa7b560642194f320be2b59a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656" cy="1362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E87" w:rsidTr="00BA1A35">
        <w:tc>
          <w:tcPr>
            <w:tcW w:w="3975" w:type="dxa"/>
          </w:tcPr>
          <w:p w:rsidR="00270E87" w:rsidRDefault="00270E87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Оставлена надпись на стенах рейстага</w:t>
            </w:r>
          </w:p>
        </w:tc>
        <w:tc>
          <w:tcPr>
            <w:tcW w:w="5596" w:type="dxa"/>
          </w:tcPr>
          <w:p w:rsidR="00270E87" w:rsidRPr="00270E87" w:rsidRDefault="00270E87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E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97010" cy="3717985"/>
                  <wp:effectExtent l="19050" t="0" r="0" b="0"/>
                  <wp:docPr id="38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Объект 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906" cy="371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7BD" w:rsidTr="00BA1A35">
        <w:tc>
          <w:tcPr>
            <w:tcW w:w="3975" w:type="dxa"/>
          </w:tcPr>
          <w:p w:rsidR="002F47BD" w:rsidRPr="00006EED" w:rsidRDefault="00EF6644" w:rsidP="002F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2F47BD" w:rsidRPr="00006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едалью «</w:t>
            </w:r>
            <w:hyperlink r:id="rId36" w:tooltip="Медаль " w:history="1">
              <w:r w:rsidR="002F47BD" w:rsidRPr="00006EE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 отвагу</w:t>
              </w:r>
            </w:hyperlink>
            <w:r w:rsidR="002F47BD" w:rsidRPr="00006E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F47BD" w:rsidRDefault="002F47BD" w:rsidP="003D02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6" w:type="dxa"/>
          </w:tcPr>
          <w:p w:rsidR="002F47BD" w:rsidRPr="00270E87" w:rsidRDefault="002F47BD" w:rsidP="003D028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F47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2406" cy="1483744"/>
                  <wp:effectExtent l="19050" t="0" r="0" b="0"/>
                  <wp:docPr id="1" name="Рисунок 4" descr="https://yandex.ru/images/_crpd/15ygSK349/ea4a1bR3Qkq2/hmUPzNPxKnwjy82PJPsAiVd3nr0ClkZXm-6OSod-MqiR_katkuFzZDAMnaxk4iarxyemNyr1oYzqjg0x9jY-srPkzglXEQ5psR-pX7HqUV3i4g7oI3Lmks-fO6-zWrZooTlH3VLFRnJAbP3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andex.ru/images/_crpd/15ygSK349/ea4a1bR3Qkq2/hmUPzNPxKnwjy82PJPsAiVd3nr0ClkZXm-6OSod-MqiR_katkuFzZDAMnaxk4iarxyemNyr1oYzqjg0x9jY-srPkzglXEQ5psR-pX7HqUV3i4g7oI3Lmks-fO6-zWrZooTlH3VLFRnJAbP3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90" cy="148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9C5" w:rsidRDefault="00A629C5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8C" w:rsidRDefault="00EE358C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8C" w:rsidRDefault="00EE358C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8C" w:rsidRDefault="00EE358C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D5" w:rsidRPr="00A4451D" w:rsidRDefault="00CE63D5" w:rsidP="003D0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3D5" w:rsidRPr="00A4451D" w:rsidSect="006D2E5F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8F" w:rsidRDefault="0038788F" w:rsidP="00FE76EF">
      <w:pPr>
        <w:spacing w:after="0" w:line="240" w:lineRule="auto"/>
      </w:pPr>
      <w:r>
        <w:separator/>
      </w:r>
    </w:p>
  </w:endnote>
  <w:endnote w:type="continuationSeparator" w:id="0">
    <w:p w:rsidR="0038788F" w:rsidRDefault="0038788F" w:rsidP="00FE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5157"/>
      <w:docPartObj>
        <w:docPartGallery w:val="Page Numbers (Bottom of Page)"/>
        <w:docPartUnique/>
      </w:docPartObj>
    </w:sdtPr>
    <w:sdtEndPr/>
    <w:sdtContent>
      <w:p w:rsidR="001E46D5" w:rsidRDefault="0028787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46D5" w:rsidRDefault="001E46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8F" w:rsidRDefault="0038788F" w:rsidP="00FE76EF">
      <w:pPr>
        <w:spacing w:after="0" w:line="240" w:lineRule="auto"/>
      </w:pPr>
      <w:r>
        <w:separator/>
      </w:r>
    </w:p>
  </w:footnote>
  <w:footnote w:type="continuationSeparator" w:id="0">
    <w:p w:rsidR="0038788F" w:rsidRDefault="0038788F" w:rsidP="00FE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61B4"/>
    <w:multiLevelType w:val="hybridMultilevel"/>
    <w:tmpl w:val="29E4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46736"/>
    <w:multiLevelType w:val="hybridMultilevel"/>
    <w:tmpl w:val="EAD6C224"/>
    <w:lvl w:ilvl="0" w:tplc="66BA62C6">
      <w:start w:val="1"/>
      <w:numFmt w:val="decimal"/>
      <w:lvlText w:val="%1."/>
      <w:lvlJc w:val="left"/>
      <w:pPr>
        <w:ind w:left="34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4BB7664F"/>
    <w:multiLevelType w:val="hybridMultilevel"/>
    <w:tmpl w:val="01EA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1D3"/>
    <w:multiLevelType w:val="hybridMultilevel"/>
    <w:tmpl w:val="B470A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A3691"/>
    <w:multiLevelType w:val="hybridMultilevel"/>
    <w:tmpl w:val="7A58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C4B31"/>
    <w:multiLevelType w:val="multilevel"/>
    <w:tmpl w:val="2438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6">
    <w:nsid w:val="7E526FC3"/>
    <w:multiLevelType w:val="hybridMultilevel"/>
    <w:tmpl w:val="414E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B28"/>
    <w:rsid w:val="00003D4E"/>
    <w:rsid w:val="00006EED"/>
    <w:rsid w:val="000116E4"/>
    <w:rsid w:val="00025BA7"/>
    <w:rsid w:val="00051D12"/>
    <w:rsid w:val="000575FF"/>
    <w:rsid w:val="00084980"/>
    <w:rsid w:val="00087131"/>
    <w:rsid w:val="000D3A3D"/>
    <w:rsid w:val="000E0CBD"/>
    <w:rsid w:val="000E62F6"/>
    <w:rsid w:val="00146D8D"/>
    <w:rsid w:val="00166C23"/>
    <w:rsid w:val="001801D0"/>
    <w:rsid w:val="001B14F3"/>
    <w:rsid w:val="001D6996"/>
    <w:rsid w:val="001E46D5"/>
    <w:rsid w:val="001E66DE"/>
    <w:rsid w:val="00214310"/>
    <w:rsid w:val="00214CBA"/>
    <w:rsid w:val="00227106"/>
    <w:rsid w:val="0023605A"/>
    <w:rsid w:val="0026392F"/>
    <w:rsid w:val="00270E87"/>
    <w:rsid w:val="0028787A"/>
    <w:rsid w:val="00295FCE"/>
    <w:rsid w:val="002C1E12"/>
    <w:rsid w:val="002C4418"/>
    <w:rsid w:val="002F47BD"/>
    <w:rsid w:val="00300405"/>
    <w:rsid w:val="0030542F"/>
    <w:rsid w:val="003304F6"/>
    <w:rsid w:val="00343938"/>
    <w:rsid w:val="00370820"/>
    <w:rsid w:val="0037507E"/>
    <w:rsid w:val="0038788F"/>
    <w:rsid w:val="003A3E39"/>
    <w:rsid w:val="003D028D"/>
    <w:rsid w:val="003D1F7A"/>
    <w:rsid w:val="003F66A0"/>
    <w:rsid w:val="00400D7D"/>
    <w:rsid w:val="00410ADD"/>
    <w:rsid w:val="00432D78"/>
    <w:rsid w:val="00444522"/>
    <w:rsid w:val="00474533"/>
    <w:rsid w:val="00475496"/>
    <w:rsid w:val="004B7FC6"/>
    <w:rsid w:val="004C489D"/>
    <w:rsid w:val="004D0B28"/>
    <w:rsid w:val="004D2A68"/>
    <w:rsid w:val="004E1778"/>
    <w:rsid w:val="004F25E4"/>
    <w:rsid w:val="004F4A70"/>
    <w:rsid w:val="00501471"/>
    <w:rsid w:val="005049FC"/>
    <w:rsid w:val="00542ED9"/>
    <w:rsid w:val="00556737"/>
    <w:rsid w:val="005658F7"/>
    <w:rsid w:val="005661E5"/>
    <w:rsid w:val="0057054F"/>
    <w:rsid w:val="00587EA7"/>
    <w:rsid w:val="005908DF"/>
    <w:rsid w:val="005C4919"/>
    <w:rsid w:val="005E327B"/>
    <w:rsid w:val="005F154C"/>
    <w:rsid w:val="0063282B"/>
    <w:rsid w:val="00655E45"/>
    <w:rsid w:val="00655EA0"/>
    <w:rsid w:val="006863B2"/>
    <w:rsid w:val="00690D1A"/>
    <w:rsid w:val="006B2DB6"/>
    <w:rsid w:val="006C3F41"/>
    <w:rsid w:val="006D2E5F"/>
    <w:rsid w:val="006E1294"/>
    <w:rsid w:val="00705009"/>
    <w:rsid w:val="00711866"/>
    <w:rsid w:val="007262E9"/>
    <w:rsid w:val="007417AE"/>
    <w:rsid w:val="00753CA2"/>
    <w:rsid w:val="0075605E"/>
    <w:rsid w:val="0075764E"/>
    <w:rsid w:val="007C0CB7"/>
    <w:rsid w:val="007C5697"/>
    <w:rsid w:val="00801EA7"/>
    <w:rsid w:val="008101E1"/>
    <w:rsid w:val="008128AC"/>
    <w:rsid w:val="0081512B"/>
    <w:rsid w:val="00847A39"/>
    <w:rsid w:val="00855D40"/>
    <w:rsid w:val="00862C07"/>
    <w:rsid w:val="008B2529"/>
    <w:rsid w:val="008C2084"/>
    <w:rsid w:val="008C7E11"/>
    <w:rsid w:val="008E0412"/>
    <w:rsid w:val="008F5151"/>
    <w:rsid w:val="008F5DD8"/>
    <w:rsid w:val="0091409A"/>
    <w:rsid w:val="00940C1E"/>
    <w:rsid w:val="0094500A"/>
    <w:rsid w:val="00945DCA"/>
    <w:rsid w:val="00947799"/>
    <w:rsid w:val="00964AE1"/>
    <w:rsid w:val="00973249"/>
    <w:rsid w:val="00993AE4"/>
    <w:rsid w:val="009D03BE"/>
    <w:rsid w:val="009E1453"/>
    <w:rsid w:val="00A4451D"/>
    <w:rsid w:val="00A629C5"/>
    <w:rsid w:val="00A631AF"/>
    <w:rsid w:val="00A64E02"/>
    <w:rsid w:val="00A67E23"/>
    <w:rsid w:val="00A72E18"/>
    <w:rsid w:val="00A73CB1"/>
    <w:rsid w:val="00AC6003"/>
    <w:rsid w:val="00AF0120"/>
    <w:rsid w:val="00B13DEA"/>
    <w:rsid w:val="00B17040"/>
    <w:rsid w:val="00B177B5"/>
    <w:rsid w:val="00B23D85"/>
    <w:rsid w:val="00B40CDE"/>
    <w:rsid w:val="00B46FE3"/>
    <w:rsid w:val="00B60235"/>
    <w:rsid w:val="00B653D1"/>
    <w:rsid w:val="00B7358B"/>
    <w:rsid w:val="00B87764"/>
    <w:rsid w:val="00B87852"/>
    <w:rsid w:val="00BA1A35"/>
    <w:rsid w:val="00BB36AB"/>
    <w:rsid w:val="00BC414A"/>
    <w:rsid w:val="00BC4646"/>
    <w:rsid w:val="00BD02D3"/>
    <w:rsid w:val="00BD0634"/>
    <w:rsid w:val="00C06745"/>
    <w:rsid w:val="00C27C9E"/>
    <w:rsid w:val="00C4202D"/>
    <w:rsid w:val="00C449C9"/>
    <w:rsid w:val="00CC03D9"/>
    <w:rsid w:val="00CE63D5"/>
    <w:rsid w:val="00D149DE"/>
    <w:rsid w:val="00D567E2"/>
    <w:rsid w:val="00D573CF"/>
    <w:rsid w:val="00D754BB"/>
    <w:rsid w:val="00D75BB8"/>
    <w:rsid w:val="00D9003D"/>
    <w:rsid w:val="00D95A22"/>
    <w:rsid w:val="00DA1C40"/>
    <w:rsid w:val="00DC0C91"/>
    <w:rsid w:val="00DC7405"/>
    <w:rsid w:val="00DD3919"/>
    <w:rsid w:val="00DE1091"/>
    <w:rsid w:val="00DE1A06"/>
    <w:rsid w:val="00E050DB"/>
    <w:rsid w:val="00E13438"/>
    <w:rsid w:val="00E224CE"/>
    <w:rsid w:val="00E6127B"/>
    <w:rsid w:val="00E90FBF"/>
    <w:rsid w:val="00E93977"/>
    <w:rsid w:val="00EB56CF"/>
    <w:rsid w:val="00EC1534"/>
    <w:rsid w:val="00EC21A2"/>
    <w:rsid w:val="00EC48EA"/>
    <w:rsid w:val="00EC5DE5"/>
    <w:rsid w:val="00ED7FAF"/>
    <w:rsid w:val="00EE358C"/>
    <w:rsid w:val="00EE3B21"/>
    <w:rsid w:val="00EE4024"/>
    <w:rsid w:val="00EE4C8E"/>
    <w:rsid w:val="00EF6644"/>
    <w:rsid w:val="00F06861"/>
    <w:rsid w:val="00F32082"/>
    <w:rsid w:val="00FA01D1"/>
    <w:rsid w:val="00FA0F79"/>
    <w:rsid w:val="00FD06F4"/>
    <w:rsid w:val="00FE08BF"/>
    <w:rsid w:val="00FE76EF"/>
    <w:rsid w:val="00FF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E94EB3-F71A-42B4-B72D-6560E0A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5F"/>
  </w:style>
  <w:style w:type="paragraph" w:styleId="1">
    <w:name w:val="heading 1"/>
    <w:basedOn w:val="a"/>
    <w:next w:val="a"/>
    <w:link w:val="10"/>
    <w:uiPriority w:val="9"/>
    <w:qFormat/>
    <w:rsid w:val="00D56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05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5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0542F"/>
  </w:style>
  <w:style w:type="character" w:styleId="a5">
    <w:name w:val="Hyperlink"/>
    <w:basedOn w:val="a0"/>
    <w:uiPriority w:val="99"/>
    <w:semiHidden/>
    <w:unhideWhenUsed/>
    <w:rsid w:val="0030542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0542F"/>
  </w:style>
  <w:style w:type="character" w:customStyle="1" w:styleId="mw-editsection-bracket">
    <w:name w:val="mw-editsection-bracket"/>
    <w:basedOn w:val="a0"/>
    <w:rsid w:val="0030542F"/>
  </w:style>
  <w:style w:type="character" w:customStyle="1" w:styleId="mw-editsection-divider">
    <w:name w:val="mw-editsection-divider"/>
    <w:basedOn w:val="a0"/>
    <w:rsid w:val="0030542F"/>
  </w:style>
  <w:style w:type="paragraph" w:styleId="a7">
    <w:name w:val="Balloon Text"/>
    <w:basedOn w:val="a"/>
    <w:link w:val="a8"/>
    <w:uiPriority w:val="99"/>
    <w:semiHidden/>
    <w:unhideWhenUsed/>
    <w:rsid w:val="00BC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64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B7FC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23605A"/>
  </w:style>
  <w:style w:type="character" w:styleId="ab">
    <w:name w:val="line number"/>
    <w:basedOn w:val="a0"/>
    <w:uiPriority w:val="99"/>
    <w:semiHidden/>
    <w:unhideWhenUsed/>
    <w:rsid w:val="00B60235"/>
  </w:style>
  <w:style w:type="paragraph" w:styleId="ac">
    <w:name w:val="header"/>
    <w:basedOn w:val="a"/>
    <w:link w:val="ad"/>
    <w:uiPriority w:val="99"/>
    <w:semiHidden/>
    <w:unhideWhenUsed/>
    <w:rsid w:val="00FE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76EF"/>
  </w:style>
  <w:style w:type="paragraph" w:styleId="ae">
    <w:name w:val="footer"/>
    <w:basedOn w:val="a"/>
    <w:link w:val="af"/>
    <w:uiPriority w:val="99"/>
    <w:unhideWhenUsed/>
    <w:rsid w:val="00FE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6EF"/>
  </w:style>
  <w:style w:type="character" w:customStyle="1" w:styleId="10">
    <w:name w:val="Заголовок 1 Знак"/>
    <w:basedOn w:val="a0"/>
    <w:link w:val="1"/>
    <w:uiPriority w:val="9"/>
    <w:rsid w:val="00D56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0%BA" TargetMode="External"/><Relationship Id="rId13" Type="http://schemas.openxmlformats.org/officeDocument/2006/relationships/hyperlink" Target="https://ru.wikipedia.org/wiki/%D0%9A%D1%80%D1%83%D0%B3%D0%BE%D0%B2%D0%B0%D1%8F_%D0%BE%D0%B1%D0%BE%D1%80%D0%BE%D0%BD%D0%B0" TargetMode="External"/><Relationship Id="rId18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26" Type="http://schemas.openxmlformats.org/officeDocument/2006/relationships/image" Target="media/image3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4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1%80%D0%B5%D1%82%D0%B8%D0%B9_%D1%80%D0%B5%D0%B9%D1%85" TargetMode="External"/><Relationship Id="rId17" Type="http://schemas.openxmlformats.org/officeDocument/2006/relationships/hyperlink" Target="https://ru.wikipedia.org/wiki/%D0%9E%D1%80%D0%B4%D0%B5%D0%BD_%D0%9B%D0%B5%D0%BD%D0%B8%D0%BD%D0%B0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7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1%80%D0%B5%D1%82%D0%B8%D0%B9_%D1%80%D0%B5%D0%B9%D1%85" TargetMode="External"/><Relationship Id="rId20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1%80%D0%BC%D0%B0%D1%85%D1%82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0%D0%B5%D1%82%D0%B8%D0%B9_%D1%80%D0%B5%D0%B9%D1%85" TargetMode="External"/><Relationship Id="rId23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28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36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10" Type="http://schemas.openxmlformats.org/officeDocument/2006/relationships/hyperlink" Target="https://ru.wikipedia.org/wiki/%D0%9F%D0%BE%D0%BB%D0%BA" TargetMode="External"/><Relationship Id="rId19" Type="http://schemas.openxmlformats.org/officeDocument/2006/relationships/hyperlink" Target="https://ru.wikipedia.org/wiki/%D0%9E%D1%80%D0%B4%D0%B5%D0%BD_%D0%A1%D0%BB%D0%B0%D0%B2%D1%8B" TargetMode="External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5%D1%82%D0%B8%D0%B9_%D1%80%D0%B5%D0%B9%D1%85" TargetMode="External"/><Relationship Id="rId14" Type="http://schemas.openxmlformats.org/officeDocument/2006/relationships/hyperlink" Target="https://ru.wikipedia.org/wiki/%D0%A1%D1%82%D0%B0%D1%80%D1%88%D0%B8%D0%B9_%D1%81%D0%B5%D1%80%D0%B6%D0%B0%D0%BD%D1%82" TargetMode="External"/><Relationship Id="rId22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ru.wikipedia.org/wiki/%D0%9E%D1%80%D0%B4%D0%B5%D0%BD_%D0%A1%D0%BB%D0%B0%D0%B2%D1%8B" TargetMode="External"/><Relationship Id="rId35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46F4-F844-4B53-A653-D9A85BFF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15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пк</cp:lastModifiedBy>
  <cp:revision>42</cp:revision>
  <cp:lastPrinted>2019-11-07T11:31:00Z</cp:lastPrinted>
  <dcterms:created xsi:type="dcterms:W3CDTF">2019-10-21T17:27:00Z</dcterms:created>
  <dcterms:modified xsi:type="dcterms:W3CDTF">2020-12-27T17:07:00Z</dcterms:modified>
</cp:coreProperties>
</file>