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58" w:rsidRPr="009D766D" w:rsidRDefault="00942658" w:rsidP="008B42CD">
      <w:pPr>
        <w:pStyle w:val="a3"/>
        <w:spacing w:before="0" w:beforeAutospacing="0" w:after="0" w:afterAutospacing="0"/>
        <w:jc w:val="center"/>
        <w:rPr>
          <w:rStyle w:val="c0"/>
          <w:b/>
        </w:rPr>
      </w:pPr>
      <w:r w:rsidRPr="009D766D">
        <w:rPr>
          <w:rStyle w:val="c0"/>
          <w:b/>
        </w:rPr>
        <w:t xml:space="preserve">ОСОБЕННОСТИ НЕПРЕРЫВНОГО ОБРАЗОВАНИЯ  </w:t>
      </w:r>
    </w:p>
    <w:p w:rsidR="00942658" w:rsidRPr="009D766D" w:rsidRDefault="00942658" w:rsidP="008B42CD">
      <w:pPr>
        <w:pStyle w:val="a3"/>
        <w:spacing w:before="0" w:beforeAutospacing="0" w:after="0" w:afterAutospacing="0"/>
        <w:jc w:val="center"/>
        <w:rPr>
          <w:rStyle w:val="c0"/>
          <w:b/>
        </w:rPr>
      </w:pPr>
      <w:r w:rsidRPr="009D766D">
        <w:rPr>
          <w:rStyle w:val="c0"/>
          <w:b/>
        </w:rPr>
        <w:t>ГБПОУ Р</w:t>
      </w:r>
      <w:proofErr w:type="gramStart"/>
      <w:r w:rsidRPr="009D766D">
        <w:rPr>
          <w:rStyle w:val="c0"/>
          <w:b/>
        </w:rPr>
        <w:t>С(</w:t>
      </w:r>
      <w:proofErr w:type="gramEnd"/>
      <w:r w:rsidRPr="009D766D">
        <w:rPr>
          <w:rStyle w:val="c0"/>
          <w:b/>
        </w:rPr>
        <w:t xml:space="preserve">Я) «ЯКУТСКИЙ МЕДИЦИНСКИЙ КОЛЛЕДЖ» </w:t>
      </w:r>
    </w:p>
    <w:p w:rsidR="00626F79" w:rsidRPr="009D766D" w:rsidRDefault="00942658" w:rsidP="008B42CD">
      <w:pPr>
        <w:pStyle w:val="a3"/>
        <w:spacing w:before="0" w:beforeAutospacing="0" w:after="0" w:afterAutospacing="0"/>
        <w:jc w:val="center"/>
        <w:rPr>
          <w:rStyle w:val="c0"/>
          <w:b/>
        </w:rPr>
      </w:pPr>
      <w:r w:rsidRPr="009D766D">
        <w:rPr>
          <w:rStyle w:val="c0"/>
          <w:b/>
        </w:rPr>
        <w:t>ПО СИСТЕМЕ «КОЛЛЕДЖ-ВУЗ»</w:t>
      </w:r>
    </w:p>
    <w:p w:rsidR="00626F79" w:rsidRPr="009D766D" w:rsidRDefault="00626F79" w:rsidP="008B42CD">
      <w:pPr>
        <w:pStyle w:val="a3"/>
        <w:spacing w:before="0" w:beforeAutospacing="0" w:after="0" w:afterAutospacing="0"/>
        <w:jc w:val="both"/>
        <w:rPr>
          <w:rStyle w:val="c0"/>
        </w:rPr>
      </w:pPr>
    </w:p>
    <w:p w:rsidR="00942658" w:rsidRPr="009D766D" w:rsidRDefault="00942658" w:rsidP="008B42CD">
      <w:pPr>
        <w:pStyle w:val="a3"/>
        <w:spacing w:before="0" w:beforeAutospacing="0" w:after="0" w:afterAutospacing="0"/>
        <w:jc w:val="right"/>
        <w:rPr>
          <w:i/>
        </w:rPr>
      </w:pPr>
      <w:r w:rsidRPr="009D766D">
        <w:rPr>
          <w:i/>
        </w:rPr>
        <w:t xml:space="preserve">Романова Екатерина Николаевна, </w:t>
      </w:r>
    </w:p>
    <w:p w:rsidR="00942658" w:rsidRPr="009D766D" w:rsidRDefault="00942658" w:rsidP="008B42CD">
      <w:pPr>
        <w:pStyle w:val="a3"/>
        <w:spacing w:before="0" w:beforeAutospacing="0" w:after="0" w:afterAutospacing="0"/>
        <w:jc w:val="right"/>
        <w:rPr>
          <w:i/>
        </w:rPr>
      </w:pPr>
      <w:r w:rsidRPr="009D766D">
        <w:rPr>
          <w:i/>
        </w:rPr>
        <w:t xml:space="preserve">заведующая учебной частью </w:t>
      </w:r>
    </w:p>
    <w:p w:rsidR="00942658" w:rsidRPr="009D766D" w:rsidRDefault="009D766D" w:rsidP="008B42CD">
      <w:pPr>
        <w:pStyle w:val="a3"/>
        <w:spacing w:before="0" w:beforeAutospacing="0" w:after="0" w:afterAutospacing="0"/>
        <w:jc w:val="right"/>
        <w:rPr>
          <w:i/>
        </w:rPr>
      </w:pPr>
      <w:r>
        <w:rPr>
          <w:i/>
        </w:rPr>
        <w:t>ГБПОУ Р</w:t>
      </w:r>
      <w:proofErr w:type="gramStart"/>
      <w:r>
        <w:rPr>
          <w:i/>
        </w:rPr>
        <w:t>С(</w:t>
      </w:r>
      <w:proofErr w:type="gramEnd"/>
      <w:r>
        <w:rPr>
          <w:i/>
        </w:rPr>
        <w:t>Я) «ЯМК»</w:t>
      </w:r>
      <w:r w:rsidR="00FA289C">
        <w:rPr>
          <w:i/>
        </w:rPr>
        <w:t>, г. Якутск</w:t>
      </w:r>
      <w:r w:rsidR="00942658" w:rsidRPr="009D766D">
        <w:rPr>
          <w:i/>
        </w:rPr>
        <w:t xml:space="preserve">                                         </w:t>
      </w:r>
    </w:p>
    <w:p w:rsidR="00942658" w:rsidRPr="009D766D" w:rsidRDefault="00942658" w:rsidP="008B42CD">
      <w:pPr>
        <w:pStyle w:val="a3"/>
        <w:spacing w:before="0" w:beforeAutospacing="0" w:after="0" w:afterAutospacing="0"/>
        <w:jc w:val="both"/>
        <w:rPr>
          <w:rStyle w:val="c0"/>
          <w:i/>
        </w:rPr>
      </w:pPr>
    </w:p>
    <w:p w:rsidR="00626F79" w:rsidRPr="009D766D" w:rsidRDefault="00626F79" w:rsidP="008B42CD">
      <w:pPr>
        <w:pStyle w:val="a3"/>
        <w:spacing w:before="0" w:beforeAutospacing="0" w:after="0" w:afterAutospacing="0"/>
        <w:jc w:val="both"/>
      </w:pPr>
      <w:r w:rsidRPr="009D766D">
        <w:rPr>
          <w:rStyle w:val="c0"/>
        </w:rPr>
        <w:t xml:space="preserve">             Непрерывное образование в условиях ГБПОУ Р</w:t>
      </w:r>
      <w:proofErr w:type="gramStart"/>
      <w:r w:rsidRPr="009D766D">
        <w:rPr>
          <w:rStyle w:val="c0"/>
        </w:rPr>
        <w:t>С(</w:t>
      </w:r>
      <w:proofErr w:type="gramEnd"/>
      <w:r w:rsidRPr="009D766D">
        <w:rPr>
          <w:rStyle w:val="c0"/>
        </w:rPr>
        <w:t>Я) «Якутский медицинский колледж» рассматривается как преемственность  системы образования, взаимодействие различных форм</w:t>
      </w:r>
      <w:r w:rsidR="006C51D8" w:rsidRPr="009D766D">
        <w:rPr>
          <w:rStyle w:val="c0"/>
        </w:rPr>
        <w:t xml:space="preserve"> и типов обучения, направленное</w:t>
      </w:r>
      <w:r w:rsidRPr="009D766D">
        <w:rPr>
          <w:rStyle w:val="c0"/>
        </w:rPr>
        <w:t xml:space="preserve"> на целостное развитие личности. Реализация непрерывного образования нацелена на развитие духовного, трудового и интеллектуального потенциала молодежи, способной полноценно жить и трудиться, устранение разрыва в профессиональной ориентации и профессиональном самоопределении </w:t>
      </w:r>
      <w:proofErr w:type="gramStart"/>
      <w:r w:rsidRPr="009D766D">
        <w:rPr>
          <w:rStyle w:val="c0"/>
        </w:rPr>
        <w:t>обучающихся</w:t>
      </w:r>
      <w:proofErr w:type="gramEnd"/>
      <w:r w:rsidRPr="009D766D">
        <w:rPr>
          <w:rStyle w:val="c0"/>
        </w:rPr>
        <w:t>.</w:t>
      </w:r>
    </w:p>
    <w:p w:rsidR="00345003" w:rsidRPr="009D766D" w:rsidRDefault="00626F79" w:rsidP="008B42CD">
      <w:pPr>
        <w:pStyle w:val="a3"/>
        <w:spacing w:before="0" w:beforeAutospacing="0" w:after="0" w:afterAutospacing="0"/>
        <w:jc w:val="both"/>
      </w:pPr>
      <w:r w:rsidRPr="009D766D">
        <w:t xml:space="preserve">        Одной из современных инновационных форм реализации непрерывного образования является система «Колледж-ВУЗ». </w:t>
      </w:r>
      <w:r w:rsidR="00345003" w:rsidRPr="009D766D">
        <w:t xml:space="preserve">Программа непрерывного образования успешно реализуется с 2013 года. </w:t>
      </w:r>
      <w:r w:rsidRPr="009D766D">
        <w:t xml:space="preserve">В рамках стратегического партнерства Колледж сотрудничает с медицинским институтом и факультетом </w:t>
      </w:r>
      <w:proofErr w:type="spellStart"/>
      <w:r w:rsidRPr="009D766D">
        <w:t>довузовского</w:t>
      </w:r>
      <w:proofErr w:type="spellEnd"/>
      <w:r w:rsidRPr="009D766D">
        <w:t xml:space="preserve"> образования и профориентации Северо-Восточного федерального университ</w:t>
      </w:r>
      <w:r w:rsidR="00345003" w:rsidRPr="009D766D">
        <w:t xml:space="preserve">ета имени </w:t>
      </w:r>
      <w:proofErr w:type="spellStart"/>
      <w:r w:rsidR="00345003" w:rsidRPr="009D766D">
        <w:t>М.К.Аммосова</w:t>
      </w:r>
      <w:proofErr w:type="spellEnd"/>
      <w:r w:rsidR="00345003" w:rsidRPr="009D766D">
        <w:t>.</w:t>
      </w:r>
    </w:p>
    <w:p w:rsidR="00622973" w:rsidRPr="009D766D" w:rsidRDefault="00626F79" w:rsidP="008B42CD">
      <w:pPr>
        <w:pStyle w:val="a3"/>
        <w:spacing w:before="0" w:beforeAutospacing="0" w:after="0" w:afterAutospacing="0"/>
        <w:ind w:firstLine="708"/>
        <w:jc w:val="both"/>
      </w:pPr>
      <w:r w:rsidRPr="009D766D">
        <w:t xml:space="preserve">Выпускники колледжа посещают специальные  подготовительные курсы  факультета </w:t>
      </w:r>
      <w:proofErr w:type="spellStart"/>
      <w:r w:rsidRPr="009D766D">
        <w:t>довузовского</w:t>
      </w:r>
      <w:proofErr w:type="spellEnd"/>
      <w:r w:rsidRPr="009D766D">
        <w:t xml:space="preserve"> образования и профориентации </w:t>
      </w:r>
      <w:r w:rsidR="006C51D8" w:rsidRPr="009D766D">
        <w:t>по предметам: химия, биология,</w:t>
      </w:r>
      <w:r w:rsidRPr="009D766D">
        <w:t xml:space="preserve"> русский язык. Занятия проводятся 4 раза в неделю  преподавателями университета в вечернее время в колледже.  Расписание составляется </w:t>
      </w:r>
      <w:proofErr w:type="gramStart"/>
      <w:r w:rsidRPr="009D766D">
        <w:t>согласно</w:t>
      </w:r>
      <w:proofErr w:type="gramEnd"/>
      <w:r w:rsidRPr="009D766D">
        <w:t xml:space="preserve"> учебного плана ФДОП и с учетом учебного графика колледжа. По окончании подготовительных курсов</w:t>
      </w:r>
      <w:r w:rsidR="006C51D8" w:rsidRPr="009D766D">
        <w:t xml:space="preserve"> выпускники</w:t>
      </w:r>
      <w:r w:rsidRPr="009D766D">
        <w:t xml:space="preserve"> сдают вступительные экзамены. За 6 лет сотрудничества из 190 слушателей-выпускников поступили в медицинский институт 103 выпускника медицинского колледжа, что составляет 54% общего числа слушателей.</w:t>
      </w:r>
      <w:r w:rsidR="00622973" w:rsidRPr="009D766D">
        <w:t xml:space="preserve"> Выпускники колледжа при поступлении в ВУЗ выбирают проф</w:t>
      </w:r>
      <w:r w:rsidR="00465E17" w:rsidRPr="009D766D">
        <w:t>ессию по профилям</w:t>
      </w:r>
      <w:r w:rsidR="008D1791" w:rsidRPr="009D766D">
        <w:t xml:space="preserve"> специальности:</w:t>
      </w:r>
      <w:r w:rsidR="00622973" w:rsidRPr="009D766D">
        <w:t xml:space="preserve"> «Ле</w:t>
      </w:r>
      <w:r w:rsidR="00345003" w:rsidRPr="009D766D">
        <w:t>чебное дело», Сестринское дело»</w:t>
      </w:r>
      <w:r w:rsidR="006C51D8" w:rsidRPr="009D766D">
        <w:t>,</w:t>
      </w:r>
      <w:r w:rsidR="00345003" w:rsidRPr="009D766D">
        <w:t xml:space="preserve"> Педиатрия»,</w:t>
      </w:r>
      <w:r w:rsidR="006C51D8" w:rsidRPr="009D766D">
        <w:t xml:space="preserve"> «Медико-профилактическое дело»,</w:t>
      </w:r>
      <w:r w:rsidR="00345003" w:rsidRPr="009D766D">
        <w:t xml:space="preserve"> «Стоматология ортопедическая»</w:t>
      </w:r>
      <w:r w:rsidR="006C51D8" w:rsidRPr="009D766D">
        <w:t>, «Фармация»</w:t>
      </w:r>
      <w:r w:rsidR="008D1791" w:rsidRPr="009D766D">
        <w:t xml:space="preserve">. </w:t>
      </w:r>
      <w:r w:rsidR="00622973" w:rsidRPr="009D766D">
        <w:t>Выпускникам колледжа, особенно если они продолжают профильное обучение, действительно учеба в высшем учебном завед</w:t>
      </w:r>
      <w:r w:rsidR="006C51D8" w:rsidRPr="009D766D">
        <w:t>ении дается намного легче,</w:t>
      </w:r>
      <w:r w:rsidR="00345003" w:rsidRPr="009D766D">
        <w:t xml:space="preserve"> </w:t>
      </w:r>
      <w:r w:rsidR="006C51D8" w:rsidRPr="009D766D">
        <w:t>т.к. о</w:t>
      </w:r>
      <w:r w:rsidR="00622973" w:rsidRPr="009D766D">
        <w:t>ни знакомы с азами будущей профессии, проходили практику на клинических базах в лечебно-профилактических учреждениях</w:t>
      </w:r>
      <w:r w:rsidR="004F7070" w:rsidRPr="009D766D">
        <w:t>,</w:t>
      </w:r>
      <w:r w:rsidR="00622973" w:rsidRPr="009D766D">
        <w:t xml:space="preserve"> </w:t>
      </w:r>
      <w:r w:rsidR="004F7070" w:rsidRPr="009D766D">
        <w:t>владеют практическими навыками, мотивационно настроены.</w:t>
      </w:r>
    </w:p>
    <w:p w:rsidR="006C51D8" w:rsidRPr="009D766D" w:rsidRDefault="004F7070" w:rsidP="008B42CD">
      <w:pPr>
        <w:pStyle w:val="a3"/>
        <w:spacing w:before="0" w:beforeAutospacing="0" w:after="0" w:afterAutospacing="0"/>
        <w:jc w:val="center"/>
        <w:rPr>
          <w:b/>
        </w:rPr>
      </w:pPr>
      <w:r w:rsidRPr="009D766D">
        <w:rPr>
          <w:b/>
        </w:rPr>
        <w:t>Анализ непрерывного образования по системе «Колледж-ВУЗ»</w:t>
      </w:r>
    </w:p>
    <w:p w:rsidR="00942658" w:rsidRPr="009D766D" w:rsidRDefault="00942658" w:rsidP="008B42CD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8129" w:type="dxa"/>
        <w:jc w:val="center"/>
        <w:tblInd w:w="-566" w:type="dxa"/>
        <w:tblLook w:val="04A0"/>
      </w:tblPr>
      <w:tblGrid>
        <w:gridCol w:w="806"/>
        <w:gridCol w:w="2551"/>
        <w:gridCol w:w="2410"/>
        <w:gridCol w:w="2362"/>
      </w:tblGrid>
      <w:tr w:rsidR="00465E17" w:rsidRPr="009D766D" w:rsidTr="00942658">
        <w:trPr>
          <w:trHeight w:val="9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42658" w:rsidRPr="009D766D" w:rsidRDefault="00942658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942658" w:rsidRPr="009D766D" w:rsidRDefault="00942658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D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</w:t>
            </w:r>
            <w:proofErr w:type="gramStart"/>
            <w:r w:rsidRPr="009D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9D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</w:p>
          <w:p w:rsidR="00942658" w:rsidRPr="009D766D" w:rsidRDefault="00942658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поступивших</w:t>
            </w:r>
            <w:proofErr w:type="gramStart"/>
            <w:r w:rsidRPr="009D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D7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ВУЗ</w:t>
            </w:r>
          </w:p>
        </w:tc>
      </w:tr>
      <w:tr w:rsidR="00465E17" w:rsidRPr="009D766D" w:rsidTr="00942658">
        <w:trPr>
          <w:trHeight w:val="31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(64%)</w:t>
            </w:r>
          </w:p>
        </w:tc>
      </w:tr>
      <w:tr w:rsidR="00465E17" w:rsidRPr="009D766D" w:rsidTr="00942658">
        <w:trPr>
          <w:trHeight w:val="31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(50%)</w:t>
            </w:r>
          </w:p>
        </w:tc>
      </w:tr>
      <w:tr w:rsidR="00465E17" w:rsidRPr="009D766D" w:rsidTr="00942658">
        <w:trPr>
          <w:trHeight w:val="31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(33%)</w:t>
            </w:r>
          </w:p>
        </w:tc>
      </w:tr>
      <w:tr w:rsidR="00465E17" w:rsidRPr="009D766D" w:rsidTr="00942658">
        <w:trPr>
          <w:trHeight w:val="31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 (78%)</w:t>
            </w:r>
          </w:p>
        </w:tc>
      </w:tr>
      <w:tr w:rsidR="00465E17" w:rsidRPr="009D766D" w:rsidTr="00942658">
        <w:trPr>
          <w:trHeight w:val="31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13(39%)</w:t>
            </w:r>
          </w:p>
        </w:tc>
      </w:tr>
      <w:tr w:rsidR="00465E17" w:rsidRPr="009D766D" w:rsidTr="00942658">
        <w:trPr>
          <w:trHeight w:val="31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(73%)</w:t>
            </w:r>
          </w:p>
        </w:tc>
      </w:tr>
      <w:tr w:rsidR="00465E17" w:rsidRPr="009D766D" w:rsidTr="00942658">
        <w:trPr>
          <w:trHeight w:val="30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E17" w:rsidRPr="009D766D" w:rsidRDefault="00465E17" w:rsidP="008B4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</w:tbl>
    <w:p w:rsidR="00465E17" w:rsidRPr="009D766D" w:rsidRDefault="00465E17" w:rsidP="008B42CD">
      <w:pPr>
        <w:pStyle w:val="a3"/>
        <w:spacing w:before="0" w:beforeAutospacing="0" w:after="0" w:afterAutospacing="0"/>
        <w:jc w:val="center"/>
        <w:rPr>
          <w:b/>
        </w:rPr>
      </w:pPr>
    </w:p>
    <w:p w:rsidR="00C5228F" w:rsidRPr="009D766D" w:rsidRDefault="00C5228F" w:rsidP="008B42CD">
      <w:pPr>
        <w:pStyle w:val="a3"/>
        <w:spacing w:before="0" w:beforeAutospacing="0" w:after="0" w:afterAutospacing="0"/>
        <w:jc w:val="center"/>
      </w:pPr>
      <w:r w:rsidRPr="009D766D">
        <w:t>Обучение на п</w:t>
      </w:r>
      <w:r w:rsidR="001667DB" w:rsidRPr="009D766D">
        <w:t xml:space="preserve">одготовительных курсах имеет следующие </w:t>
      </w:r>
      <w:r w:rsidRPr="009D766D">
        <w:t xml:space="preserve"> преимуществ</w:t>
      </w:r>
      <w:r w:rsidR="001667DB" w:rsidRPr="009D766D">
        <w:t>а</w:t>
      </w:r>
      <w:r w:rsidRPr="009D766D">
        <w:t>:</w:t>
      </w:r>
    </w:p>
    <w:p w:rsidR="00C5228F" w:rsidRPr="009D766D" w:rsidRDefault="00C5228F" w:rsidP="008B42CD">
      <w:pPr>
        <w:pStyle w:val="a3"/>
        <w:spacing w:before="0" w:beforeAutospacing="0" w:after="0" w:afterAutospacing="0"/>
        <w:ind w:left="567" w:firstLine="567"/>
        <w:jc w:val="both"/>
      </w:pPr>
      <w:r w:rsidRPr="009D766D">
        <w:lastRenderedPageBreak/>
        <w:t>1.</w:t>
      </w:r>
      <w:r w:rsidR="00942658" w:rsidRPr="009D766D">
        <w:t xml:space="preserve"> </w:t>
      </w:r>
      <w:r w:rsidRPr="009D766D">
        <w:t xml:space="preserve">Цикл специальных занятий и непосредственные контакты с преподавателями университета позволяют слушателям курсов, уже сделавшим выбор, убедиться в правильности ранее принятых решений. </w:t>
      </w:r>
    </w:p>
    <w:p w:rsidR="00C5228F" w:rsidRPr="009D766D" w:rsidRDefault="00C5228F" w:rsidP="008B42CD">
      <w:pPr>
        <w:pStyle w:val="a3"/>
        <w:spacing w:before="0" w:beforeAutospacing="0" w:after="0" w:afterAutospacing="0"/>
        <w:ind w:left="567" w:firstLine="567"/>
        <w:jc w:val="both"/>
      </w:pPr>
      <w:r w:rsidRPr="009D766D">
        <w:t>2.</w:t>
      </w:r>
      <w:r w:rsidR="00942658" w:rsidRPr="009D766D">
        <w:t xml:space="preserve"> </w:t>
      </w:r>
      <w:r w:rsidRPr="009D766D">
        <w:t xml:space="preserve">Обучение на подготовительных курсах - это своего рода психологическая адаптация к будущей более высокой ступени образования. </w:t>
      </w:r>
    </w:p>
    <w:p w:rsidR="00C5228F" w:rsidRPr="009D766D" w:rsidRDefault="00C5228F" w:rsidP="008B42CD">
      <w:pPr>
        <w:pStyle w:val="a3"/>
        <w:spacing w:before="0" w:beforeAutospacing="0" w:after="0" w:afterAutospacing="0"/>
        <w:ind w:left="567" w:firstLine="567"/>
        <w:jc w:val="both"/>
      </w:pPr>
      <w:r w:rsidRPr="009D766D">
        <w:t xml:space="preserve">3. Слушателям курсов предоставляется возможность на деле реализовать принципы непрерывного образования - сдать ранние вступительные экзамены, которые в случае их успешности являются основанием для участия в конкурсе на зачисление в число </w:t>
      </w:r>
      <w:r w:rsidR="001667DB" w:rsidRPr="009D766D">
        <w:t xml:space="preserve">студентов медицинского института </w:t>
      </w:r>
      <w:r w:rsidRPr="009D766D">
        <w:t>СВФУ.</w:t>
      </w:r>
    </w:p>
    <w:p w:rsidR="00942658" w:rsidRPr="009D766D" w:rsidRDefault="00C5228F" w:rsidP="008B42CD">
      <w:pPr>
        <w:pStyle w:val="a3"/>
        <w:spacing w:before="0" w:beforeAutospacing="0" w:after="0" w:afterAutospacing="0"/>
        <w:ind w:left="567" w:firstLine="567"/>
        <w:jc w:val="both"/>
      </w:pPr>
      <w:r w:rsidRPr="009D766D">
        <w:t>4. Возможность сдачи ранних вступительных экзаменов по окончании курсов помогает избежать волнений, эмоциональных стрессов, часто встречающихся при сдаче традиционных конкурсных экзаменов.</w:t>
      </w:r>
    </w:p>
    <w:p w:rsidR="00C5228F" w:rsidRPr="009D766D" w:rsidRDefault="00942658" w:rsidP="008B42CD">
      <w:pPr>
        <w:pStyle w:val="a3"/>
        <w:spacing w:before="0" w:beforeAutospacing="0" w:after="0" w:afterAutospacing="0"/>
        <w:ind w:firstLine="567"/>
        <w:jc w:val="both"/>
      </w:pPr>
      <w:r w:rsidRPr="009D766D">
        <w:t>Т</w:t>
      </w:r>
      <w:r w:rsidR="00C5228F" w:rsidRPr="009D766D">
        <w:t xml:space="preserve">аким образом, система непрерывного образования «Колледж – ВУЗ » дает возможность приобрести большую ориентацию в диапазоне профессии, уверенность в своих силах, умение использовать полученные профессиональные знания на практике, желание формировать карьеру специалиста. </w:t>
      </w:r>
    </w:p>
    <w:p w:rsidR="004F7070" w:rsidRPr="009D766D" w:rsidRDefault="004F7070" w:rsidP="008B42CD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7590" w:type="dxa"/>
        <w:tblInd w:w="90" w:type="dxa"/>
        <w:tblLook w:val="04A0"/>
      </w:tblPr>
      <w:tblGrid>
        <w:gridCol w:w="458"/>
        <w:gridCol w:w="6172"/>
        <w:gridCol w:w="960"/>
      </w:tblGrid>
      <w:tr w:rsidR="00626F79" w:rsidRPr="009D766D" w:rsidTr="00C6556D">
        <w:trPr>
          <w:trHeight w:val="315"/>
        </w:trPr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79" w:rsidRPr="009D766D" w:rsidRDefault="00626F79" w:rsidP="008B42C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79" w:rsidRPr="009D766D" w:rsidRDefault="00626F79" w:rsidP="008B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F79" w:rsidRPr="009D766D" w:rsidTr="00C6556D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F79" w:rsidRPr="009D766D" w:rsidRDefault="00626F79" w:rsidP="008B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28F" w:rsidRPr="009D766D" w:rsidRDefault="00C5228F" w:rsidP="008B4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4F2D" w:rsidRPr="009D766D" w:rsidRDefault="00626F79" w:rsidP="008B42CD">
      <w:pPr>
        <w:pStyle w:val="a3"/>
        <w:spacing w:before="0" w:beforeAutospacing="0" w:after="0" w:afterAutospacing="0"/>
        <w:jc w:val="both"/>
      </w:pPr>
      <w:r w:rsidRPr="009D766D">
        <w:t xml:space="preserve">     </w:t>
      </w:r>
    </w:p>
    <w:p w:rsidR="009D766D" w:rsidRPr="009D766D" w:rsidRDefault="009D766D">
      <w:pPr>
        <w:pStyle w:val="a3"/>
        <w:spacing w:before="0" w:beforeAutospacing="0" w:after="0" w:afterAutospacing="0"/>
        <w:jc w:val="both"/>
      </w:pPr>
    </w:p>
    <w:sectPr w:rsidR="009D766D" w:rsidRPr="009D766D" w:rsidSect="00AA4D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1AF1"/>
    <w:multiLevelType w:val="hybridMultilevel"/>
    <w:tmpl w:val="CCA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6F79"/>
    <w:rsid w:val="001667DB"/>
    <w:rsid w:val="00343638"/>
    <w:rsid w:val="00345003"/>
    <w:rsid w:val="00455340"/>
    <w:rsid w:val="00465E17"/>
    <w:rsid w:val="004F7070"/>
    <w:rsid w:val="00510606"/>
    <w:rsid w:val="00543F80"/>
    <w:rsid w:val="00562EC8"/>
    <w:rsid w:val="00581042"/>
    <w:rsid w:val="005C11C2"/>
    <w:rsid w:val="00622973"/>
    <w:rsid w:val="00626F79"/>
    <w:rsid w:val="006C51D8"/>
    <w:rsid w:val="008B42CD"/>
    <w:rsid w:val="008D1791"/>
    <w:rsid w:val="00942658"/>
    <w:rsid w:val="009D766D"/>
    <w:rsid w:val="00AA4DBB"/>
    <w:rsid w:val="00AB4F2D"/>
    <w:rsid w:val="00B25370"/>
    <w:rsid w:val="00C5228F"/>
    <w:rsid w:val="00C52396"/>
    <w:rsid w:val="00FA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6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C4D5-0B9A-4149-85B0-8E5A0464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ЯБМК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 1</dc:creator>
  <cp:keywords/>
  <dc:description/>
  <cp:lastModifiedBy>ХТВ</cp:lastModifiedBy>
  <cp:revision>17</cp:revision>
  <cp:lastPrinted>2018-12-03T00:22:00Z</cp:lastPrinted>
  <dcterms:created xsi:type="dcterms:W3CDTF">2018-12-02T05:18:00Z</dcterms:created>
  <dcterms:modified xsi:type="dcterms:W3CDTF">2018-12-24T23:56:00Z</dcterms:modified>
</cp:coreProperties>
</file>